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A09" w:rsidRDefault="001A68CC">
      <w:pPr>
        <w:pStyle w:val="Title"/>
      </w:pPr>
      <w:r>
        <w:t xml:space="preserve">Adult Sessions </w:t>
      </w:r>
    </w:p>
    <w:p w14:paraId="00000002" w14:textId="77777777" w:rsidR="00337A09" w:rsidRDefault="001A68CC">
      <w:pPr>
        <w:spacing w:line="240" w:lineRule="auto"/>
      </w:pPr>
      <w:r>
        <w:rPr>
          <w:b/>
        </w:rPr>
        <w:t xml:space="preserve">Session 1: </w:t>
      </w:r>
      <w:r>
        <w:t>10:10AM -11:20AM</w:t>
      </w:r>
    </w:p>
    <w:p w14:paraId="6E2C51A3" w14:textId="77777777" w:rsidR="001A68CC" w:rsidRPr="00C4207D" w:rsidRDefault="001A68CC" w:rsidP="001A68CC">
      <w:pPr>
        <w:pStyle w:val="NoSpacing"/>
        <w:rPr>
          <w:b/>
          <w:bCs/>
        </w:rPr>
      </w:pPr>
      <w:r w:rsidRPr="00C4207D">
        <w:rPr>
          <w:b/>
          <w:bCs/>
        </w:rPr>
        <w:t>Learn Your Rights in the Community (LYRIC)</w:t>
      </w:r>
    </w:p>
    <w:p w14:paraId="3544C2D1" w14:textId="77777777" w:rsidR="001A68CC" w:rsidRDefault="001A68CC" w:rsidP="001A68CC">
      <w:pPr>
        <w:pStyle w:val="NoSpacing"/>
        <w:rPr>
          <w:i/>
        </w:rPr>
      </w:pPr>
      <w:r>
        <w:rPr>
          <w:i/>
        </w:rPr>
        <w:t>Armstrong 259A</w:t>
      </w:r>
    </w:p>
    <w:p w14:paraId="29F29548" w14:textId="77777777" w:rsidR="001A68CC" w:rsidRDefault="001A68CC" w:rsidP="001A68CC">
      <w:pPr>
        <w:pStyle w:val="NoSpacing"/>
      </w:pPr>
      <w:r>
        <w:t xml:space="preserve">The LYRIC curriculum brings constitutional law to life to encourage individuals to become active and knowledgeable citizens who feel comfortable exercising their rights. </w:t>
      </w:r>
    </w:p>
    <w:p w14:paraId="656046CD" w14:textId="77777777" w:rsidR="001A68CC" w:rsidRDefault="001A68CC" w:rsidP="001A68CC">
      <w:pPr>
        <w:pStyle w:val="NoSpacing"/>
      </w:pPr>
    </w:p>
    <w:p w14:paraId="5D5F31F9" w14:textId="77777777" w:rsidR="001A68CC" w:rsidRPr="00C4207D" w:rsidRDefault="001A68CC">
      <w:pPr>
        <w:spacing w:after="0" w:line="240" w:lineRule="auto"/>
        <w:rPr>
          <w:b/>
          <w:bCs/>
          <w:iCs/>
        </w:rPr>
      </w:pPr>
      <w:r w:rsidRPr="00C4207D">
        <w:rPr>
          <w:b/>
          <w:bCs/>
          <w:iCs/>
        </w:rPr>
        <w:t>Literacy: Our Greatest Civil Right</w:t>
      </w:r>
    </w:p>
    <w:p w14:paraId="00000005" w14:textId="3372FCF6" w:rsidR="00337A09" w:rsidRPr="001A68CC" w:rsidRDefault="001A68CC">
      <w:pPr>
        <w:spacing w:after="0" w:line="240" w:lineRule="auto"/>
        <w:rPr>
          <w:i/>
        </w:rPr>
      </w:pPr>
      <w:r w:rsidRPr="001A68CC">
        <w:rPr>
          <w:i/>
        </w:rPr>
        <w:t>Palmer 121</w:t>
      </w:r>
    </w:p>
    <w:p w14:paraId="00000006" w14:textId="77777777" w:rsidR="00337A09" w:rsidRPr="001A68CC" w:rsidRDefault="001A68CC">
      <w:pPr>
        <w:spacing w:after="0" w:line="240" w:lineRule="auto"/>
        <w:rPr>
          <w:rFonts w:ascii="Arial" w:eastAsia="Arial" w:hAnsi="Arial" w:cs="Arial"/>
          <w:sz w:val="20"/>
          <w:szCs w:val="20"/>
        </w:rPr>
      </w:pPr>
      <w:r w:rsidRPr="001A68CC">
        <w:rPr>
          <w:rFonts w:ascii="Arial" w:eastAsia="Arial" w:hAnsi="Arial" w:cs="Arial"/>
          <w:sz w:val="20"/>
          <w:szCs w:val="20"/>
        </w:rPr>
        <w:t xml:space="preserve">This presentation aims to empower families and educators with the knowledge and resources needed to support students in their literacy journey, scaffold for struggling readers, and prepare all students for literacy success both in school and beyond. </w:t>
      </w:r>
    </w:p>
    <w:p w14:paraId="00000007" w14:textId="77777777" w:rsidR="00337A09" w:rsidRPr="001A68CC" w:rsidRDefault="001A68CC">
      <w:pPr>
        <w:spacing w:after="0" w:line="240" w:lineRule="auto"/>
        <w:rPr>
          <w:rFonts w:ascii="Arial" w:eastAsia="Arial" w:hAnsi="Arial" w:cs="Arial"/>
          <w:sz w:val="20"/>
          <w:szCs w:val="20"/>
        </w:rPr>
      </w:pPr>
      <w:r w:rsidRPr="001A68CC">
        <w:rPr>
          <w:rFonts w:ascii="Arial" w:eastAsia="Arial" w:hAnsi="Arial" w:cs="Arial"/>
          <w:sz w:val="20"/>
          <w:szCs w:val="20"/>
        </w:rPr>
        <w:t>Dawn-Antoinette Thomas &amp; Kasey Andrade Smith</w:t>
      </w:r>
    </w:p>
    <w:p w14:paraId="00000008" w14:textId="77777777" w:rsidR="00337A09" w:rsidRPr="001A68CC" w:rsidRDefault="00337A09">
      <w:pPr>
        <w:spacing w:after="0" w:line="240" w:lineRule="auto"/>
        <w:rPr>
          <w:rFonts w:ascii="Arial" w:eastAsia="Arial" w:hAnsi="Arial" w:cs="Arial"/>
          <w:sz w:val="20"/>
          <w:szCs w:val="20"/>
        </w:rPr>
      </w:pPr>
    </w:p>
    <w:p w14:paraId="00000009" w14:textId="77777777" w:rsidR="00337A09" w:rsidRPr="00C4207D" w:rsidRDefault="001A68CC">
      <w:pPr>
        <w:spacing w:after="0" w:line="240" w:lineRule="auto"/>
        <w:rPr>
          <w:b/>
          <w:bCs/>
        </w:rPr>
      </w:pPr>
      <w:r w:rsidRPr="00C4207D">
        <w:rPr>
          <w:b/>
          <w:bCs/>
        </w:rPr>
        <w:t xml:space="preserve">Beyond the IEP: Preparing for Life After High School </w:t>
      </w:r>
    </w:p>
    <w:p w14:paraId="0000000A" w14:textId="77777777" w:rsidR="00337A09" w:rsidRDefault="001A68CC">
      <w:pPr>
        <w:spacing w:after="0" w:line="240" w:lineRule="auto"/>
        <w:rPr>
          <w:i/>
        </w:rPr>
      </w:pPr>
      <w:r>
        <w:rPr>
          <w:i/>
        </w:rPr>
        <w:t>Armstrong 257A</w:t>
      </w:r>
    </w:p>
    <w:p w14:paraId="0000000B" w14:textId="14864FA3" w:rsidR="00337A09" w:rsidRDefault="001A68CC">
      <w:pPr>
        <w:spacing w:after="0" w:line="240" w:lineRule="auto"/>
        <w:rPr>
          <w:i/>
        </w:rPr>
      </w:pPr>
      <w:r>
        <w:t>This session will give an overview of the legal framework for adults with disabilities and how the transition IEP can be used to partner with service agencies.</w:t>
      </w:r>
      <w:r>
        <w:rPr>
          <w:rFonts w:ascii="Arial" w:eastAsia="Arial" w:hAnsi="Arial" w:cs="Arial"/>
          <w:sz w:val="20"/>
          <w:szCs w:val="20"/>
        </w:rPr>
        <w:t xml:space="preserve"> Ann Wilson</w:t>
      </w:r>
    </w:p>
    <w:p w14:paraId="0000000C" w14:textId="77777777" w:rsidR="00337A09" w:rsidRPr="00C4207D" w:rsidRDefault="00337A09">
      <w:pPr>
        <w:spacing w:after="0" w:line="240" w:lineRule="auto"/>
        <w:rPr>
          <w:b/>
          <w:bCs/>
          <w:i/>
        </w:rPr>
      </w:pPr>
    </w:p>
    <w:p w14:paraId="0000000D" w14:textId="77777777" w:rsidR="00337A09" w:rsidRPr="00C4207D" w:rsidRDefault="001A68CC">
      <w:pPr>
        <w:spacing w:after="0" w:line="240" w:lineRule="auto"/>
        <w:rPr>
          <w:b/>
          <w:bCs/>
        </w:rPr>
      </w:pPr>
      <w:r w:rsidRPr="00C4207D">
        <w:rPr>
          <w:b/>
          <w:bCs/>
        </w:rPr>
        <w:t>Leveraging Curiosity for Social Change</w:t>
      </w:r>
    </w:p>
    <w:p w14:paraId="0000000E" w14:textId="77777777" w:rsidR="00337A09" w:rsidRDefault="001A68CC">
      <w:pPr>
        <w:spacing w:after="0" w:line="240" w:lineRule="auto"/>
        <w:rPr>
          <w:i/>
        </w:rPr>
      </w:pPr>
      <w:r>
        <w:rPr>
          <w:i/>
        </w:rPr>
        <w:t>Armstrong 326</w:t>
      </w:r>
    </w:p>
    <w:p w14:paraId="0000000F" w14:textId="77777777" w:rsidR="00337A09" w:rsidRDefault="001A68CC">
      <w:pPr>
        <w:spacing w:after="0" w:line="240" w:lineRule="auto"/>
        <w:rPr>
          <w:i/>
        </w:rPr>
      </w:pPr>
      <w:r>
        <w:t xml:space="preserve">Take an opportunity to engage with practical yet impactful approaches for discovering career-related interests through community engagement. Everyone can walk </w:t>
      </w:r>
      <w:proofErr w:type="gramStart"/>
      <w:r>
        <w:t>away</w:t>
      </w:r>
      <w:proofErr w:type="gramEnd"/>
      <w:r>
        <w:t xml:space="preserve"> an activated change agent from this presentation</w:t>
      </w:r>
      <w:r>
        <w:rPr>
          <w:rFonts w:ascii="Arial" w:eastAsia="Arial" w:hAnsi="Arial" w:cs="Arial"/>
          <w:sz w:val="20"/>
          <w:szCs w:val="20"/>
        </w:rPr>
        <w:t>. Kathia Cintron-Molina</w:t>
      </w:r>
    </w:p>
    <w:p w14:paraId="00000010" w14:textId="77777777" w:rsidR="00337A09" w:rsidRDefault="00337A09">
      <w:pPr>
        <w:spacing w:after="0" w:line="240" w:lineRule="auto"/>
        <w:rPr>
          <w:i/>
        </w:rPr>
      </w:pPr>
    </w:p>
    <w:p w14:paraId="00000011" w14:textId="77777777" w:rsidR="00337A09" w:rsidRPr="00C4207D" w:rsidRDefault="001A68CC">
      <w:pPr>
        <w:spacing w:after="0" w:line="240" w:lineRule="auto"/>
        <w:rPr>
          <w:b/>
          <w:bCs/>
        </w:rPr>
      </w:pPr>
      <w:r w:rsidRPr="00C4207D">
        <w:rPr>
          <w:b/>
          <w:bCs/>
        </w:rPr>
        <w:t xml:space="preserve">High Quality Connection </w:t>
      </w:r>
    </w:p>
    <w:p w14:paraId="00000012" w14:textId="77777777" w:rsidR="00337A09" w:rsidRDefault="001A68CC">
      <w:pPr>
        <w:spacing w:after="0" w:line="240" w:lineRule="auto"/>
        <w:rPr>
          <w:i/>
        </w:rPr>
      </w:pPr>
      <w:r>
        <w:rPr>
          <w:i/>
        </w:rPr>
        <w:t xml:space="preserve">Bemis Great Hall </w:t>
      </w:r>
    </w:p>
    <w:p w14:paraId="00000013" w14:textId="77777777" w:rsidR="00337A09" w:rsidRDefault="001A68CC">
      <w:pPr>
        <w:spacing w:after="0" w:line="240" w:lineRule="auto"/>
        <w:rPr>
          <w:i/>
        </w:rPr>
      </w:pPr>
      <w:r>
        <w:rPr>
          <w:rFonts w:ascii="Arial" w:eastAsia="Arial" w:hAnsi="Arial" w:cs="Arial"/>
          <w:sz w:val="20"/>
          <w:szCs w:val="20"/>
        </w:rPr>
        <w:t xml:space="preserve">This session presents the science of connection and what happens when it is absent. Though </w:t>
      </w:r>
      <w:proofErr w:type="gramStart"/>
      <w:r>
        <w:rPr>
          <w:rFonts w:ascii="Arial" w:eastAsia="Arial" w:hAnsi="Arial" w:cs="Arial"/>
          <w:sz w:val="20"/>
          <w:szCs w:val="20"/>
        </w:rPr>
        <w:t>the science</w:t>
      </w:r>
      <w:proofErr w:type="gramEnd"/>
      <w:r>
        <w:rPr>
          <w:rFonts w:ascii="Arial" w:eastAsia="Arial" w:hAnsi="Arial" w:cs="Arial"/>
          <w:sz w:val="20"/>
          <w:szCs w:val="20"/>
        </w:rPr>
        <w:t xml:space="preserve"> is important, application is key. Half the session will be the practice of connection and will highlight specific practices for parents, educators, and young adults. Dr. Kimberly Dickman</w:t>
      </w:r>
    </w:p>
    <w:p w14:paraId="00000014" w14:textId="77777777" w:rsidR="00337A09" w:rsidRDefault="00337A09">
      <w:pPr>
        <w:spacing w:after="0" w:line="240" w:lineRule="auto"/>
        <w:rPr>
          <w:i/>
        </w:rPr>
      </w:pPr>
    </w:p>
    <w:p w14:paraId="00000015" w14:textId="77777777" w:rsidR="00337A09" w:rsidRPr="00C4207D" w:rsidRDefault="001A68CC">
      <w:pPr>
        <w:spacing w:after="0" w:line="240" w:lineRule="auto"/>
        <w:rPr>
          <w:b/>
          <w:bCs/>
        </w:rPr>
      </w:pPr>
      <w:r w:rsidRPr="00C4207D">
        <w:rPr>
          <w:b/>
          <w:bCs/>
        </w:rPr>
        <w:t xml:space="preserve">Redefine Professional: Creating new pathways requires </w:t>
      </w:r>
      <w:proofErr w:type="gramStart"/>
      <w:r w:rsidRPr="00C4207D">
        <w:rPr>
          <w:b/>
          <w:bCs/>
        </w:rPr>
        <w:t>creativity</w:t>
      </w:r>
      <w:proofErr w:type="gramEnd"/>
      <w:r w:rsidRPr="00C4207D">
        <w:rPr>
          <w:b/>
          <w:bCs/>
        </w:rPr>
        <w:t xml:space="preserve"> </w:t>
      </w:r>
    </w:p>
    <w:p w14:paraId="00000016" w14:textId="77777777" w:rsidR="00337A09" w:rsidRDefault="001A68CC">
      <w:pPr>
        <w:spacing w:after="0" w:line="240" w:lineRule="auto"/>
        <w:rPr>
          <w:i/>
        </w:rPr>
      </w:pPr>
      <w:r>
        <w:rPr>
          <w:i/>
        </w:rPr>
        <w:t>Olin 1</w:t>
      </w:r>
    </w:p>
    <w:p w14:paraId="00000017" w14:textId="77777777" w:rsidR="00337A09" w:rsidRDefault="001A68CC">
      <w:pPr>
        <w:spacing w:after="0" w:line="240" w:lineRule="auto"/>
        <w:rPr>
          <w:i/>
        </w:rPr>
      </w:pPr>
      <w:r>
        <w:rPr>
          <w:rFonts w:ascii="Arial" w:eastAsia="Arial" w:hAnsi="Arial" w:cs="Arial"/>
          <w:sz w:val="20"/>
          <w:szCs w:val="20"/>
        </w:rPr>
        <w:t xml:space="preserve">This session will provide an opportunity for learners to engage in small dialogue and activities that challenge our notion of what makes a professional. You will also discuss the benefits of later-in-life specialization to be workforce-ready. Sybil Stewart </w:t>
      </w:r>
    </w:p>
    <w:p w14:paraId="00000018" w14:textId="77777777" w:rsidR="00337A09" w:rsidRPr="00C4207D" w:rsidRDefault="00337A09" w:rsidP="000C14BC">
      <w:pPr>
        <w:pStyle w:val="NoSpacing"/>
      </w:pPr>
    </w:p>
    <w:p w14:paraId="00000019" w14:textId="77777777" w:rsidR="00337A09" w:rsidRPr="000C14BC" w:rsidRDefault="001A68CC" w:rsidP="000C14BC">
      <w:pPr>
        <w:pStyle w:val="NoSpacing"/>
        <w:rPr>
          <w:b/>
          <w:bCs/>
        </w:rPr>
      </w:pPr>
      <w:r w:rsidRPr="000C14BC">
        <w:rPr>
          <w:b/>
          <w:bCs/>
        </w:rPr>
        <w:t xml:space="preserve">Courageous Discomfort: How to create inclusive communities while having hard </w:t>
      </w:r>
      <w:proofErr w:type="gramStart"/>
      <w:r w:rsidRPr="000C14BC">
        <w:rPr>
          <w:b/>
          <w:bCs/>
        </w:rPr>
        <w:t>conversations</w:t>
      </w:r>
      <w:proofErr w:type="gramEnd"/>
    </w:p>
    <w:p w14:paraId="0000001A" w14:textId="77777777" w:rsidR="00337A09" w:rsidRDefault="001A68CC" w:rsidP="000C14BC">
      <w:pPr>
        <w:pStyle w:val="NoSpacing"/>
      </w:pPr>
      <w:r>
        <w:t xml:space="preserve">Kathryn Mohrman Theatre, Armstrong Hall </w:t>
      </w:r>
    </w:p>
    <w:p w14:paraId="0000001B" w14:textId="77777777" w:rsidR="00337A09" w:rsidRDefault="001A68CC" w:rsidP="000C14BC">
      <w:pPr>
        <w:pStyle w:val="NoSpacing"/>
      </w:pPr>
      <w:r>
        <w:t xml:space="preserve">Learn how to hold space for someone when you can’t relate to their experience or have little to no education on having these conversations. Learn how to participate in antiracist work authentically when the media stops talking about </w:t>
      </w:r>
      <w:proofErr w:type="gramStart"/>
      <w:r>
        <w:t>it, and</w:t>
      </w:r>
      <w:proofErr w:type="gramEnd"/>
      <w:r>
        <w:t xml:space="preserve"> learn to meet young people where they are and follow their lead. Shanterra McBride</w:t>
      </w:r>
    </w:p>
    <w:p w14:paraId="08029E94" w14:textId="77777777" w:rsidR="00C4207D" w:rsidRDefault="00C4207D" w:rsidP="000C14BC">
      <w:pPr>
        <w:pStyle w:val="NoSpacing"/>
      </w:pPr>
    </w:p>
    <w:p w14:paraId="40E42FCA" w14:textId="77777777" w:rsidR="00C4207D" w:rsidRDefault="00C4207D">
      <w:pPr>
        <w:spacing w:after="0" w:line="240" w:lineRule="auto"/>
      </w:pPr>
    </w:p>
    <w:p w14:paraId="5897C483" w14:textId="77777777" w:rsidR="00C4207D" w:rsidRDefault="00C4207D">
      <w:pPr>
        <w:spacing w:after="0" w:line="240" w:lineRule="auto"/>
      </w:pPr>
    </w:p>
    <w:p w14:paraId="7F3B0932" w14:textId="77777777" w:rsidR="000C14BC" w:rsidRDefault="000C14BC">
      <w:pPr>
        <w:spacing w:after="0" w:line="240" w:lineRule="auto"/>
        <w:rPr>
          <w:b/>
          <w:bCs/>
        </w:rPr>
      </w:pPr>
    </w:p>
    <w:p w14:paraId="0000001C" w14:textId="5917C059" w:rsidR="00337A09" w:rsidRPr="00C4207D" w:rsidRDefault="001A68CC">
      <w:pPr>
        <w:spacing w:after="0" w:line="240" w:lineRule="auto"/>
        <w:rPr>
          <w:b/>
          <w:bCs/>
        </w:rPr>
      </w:pPr>
      <w:r w:rsidRPr="00C4207D">
        <w:rPr>
          <w:b/>
          <w:bCs/>
        </w:rPr>
        <w:lastRenderedPageBreak/>
        <w:t>Leaders of Color Roundtable</w:t>
      </w:r>
    </w:p>
    <w:p w14:paraId="0000001D" w14:textId="77777777" w:rsidR="00337A09" w:rsidRDefault="001A68CC">
      <w:pPr>
        <w:spacing w:after="0" w:line="240" w:lineRule="auto"/>
        <w:rPr>
          <w:i/>
        </w:rPr>
      </w:pPr>
      <w:r>
        <w:rPr>
          <w:i/>
        </w:rPr>
        <w:t>Max Kade Theatre-Armstrong 300</w:t>
      </w:r>
    </w:p>
    <w:p w14:paraId="0000001E"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Participants will not only be able to make connections with other leaders of color in the community but also get to absorb and share with each other challenges faced and what they can take forward once leaving the space. </w:t>
      </w:r>
    </w:p>
    <w:p w14:paraId="0000001F" w14:textId="77777777" w:rsidR="00337A09" w:rsidRDefault="001A68CC">
      <w:pPr>
        <w:spacing w:after="0" w:line="240" w:lineRule="auto"/>
        <w:rPr>
          <w:i/>
        </w:rPr>
      </w:pPr>
      <w:proofErr w:type="spellStart"/>
      <w:r>
        <w:rPr>
          <w:rFonts w:ascii="Arial" w:eastAsia="Arial" w:hAnsi="Arial" w:cs="Arial"/>
          <w:sz w:val="20"/>
          <w:szCs w:val="20"/>
        </w:rPr>
        <w:t>Tavinia</w:t>
      </w:r>
      <w:proofErr w:type="spellEnd"/>
      <w:r>
        <w:rPr>
          <w:rFonts w:ascii="Arial" w:eastAsia="Arial" w:hAnsi="Arial" w:cs="Arial"/>
          <w:sz w:val="20"/>
          <w:szCs w:val="20"/>
        </w:rPr>
        <w:t xml:space="preserve"> Tucker &amp; Bianca Brandon</w:t>
      </w:r>
    </w:p>
    <w:p w14:paraId="00000020" w14:textId="77777777" w:rsidR="00337A09" w:rsidRPr="00C4207D" w:rsidRDefault="00337A09">
      <w:pPr>
        <w:spacing w:after="0" w:line="240" w:lineRule="auto"/>
        <w:rPr>
          <w:b/>
          <w:bCs/>
          <w:i/>
        </w:rPr>
      </w:pPr>
    </w:p>
    <w:p w14:paraId="00000021" w14:textId="77777777" w:rsidR="00337A09" w:rsidRPr="00C4207D" w:rsidRDefault="001A68CC">
      <w:pPr>
        <w:spacing w:after="0" w:line="240" w:lineRule="auto"/>
        <w:rPr>
          <w:b/>
          <w:bCs/>
        </w:rPr>
      </w:pPr>
      <w:r w:rsidRPr="00C4207D">
        <w:rPr>
          <w:b/>
          <w:bCs/>
        </w:rPr>
        <w:t>Cultural Humility Level 2</w:t>
      </w:r>
    </w:p>
    <w:p w14:paraId="00000022" w14:textId="77777777" w:rsidR="00337A09" w:rsidRDefault="001A68CC">
      <w:pPr>
        <w:spacing w:after="0" w:line="240" w:lineRule="auto"/>
        <w:rPr>
          <w:i/>
        </w:rPr>
      </w:pPr>
      <w:r>
        <w:rPr>
          <w:i/>
        </w:rPr>
        <w:t>Worner Center WES Room</w:t>
      </w:r>
    </w:p>
    <w:p w14:paraId="00000023"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The mission of Cultural Humility Level 2 is to provide a learning opportunity that is designed to help develop inter/intrapersonal relationships between and among all cultures, </w:t>
      </w:r>
      <w:proofErr w:type="gramStart"/>
      <w:r>
        <w:rPr>
          <w:rFonts w:ascii="Arial" w:eastAsia="Arial" w:hAnsi="Arial" w:cs="Arial"/>
          <w:sz w:val="20"/>
          <w:szCs w:val="20"/>
        </w:rPr>
        <w:t>races</w:t>
      </w:r>
      <w:proofErr w:type="gramEnd"/>
      <w:r>
        <w:rPr>
          <w:rFonts w:ascii="Arial" w:eastAsia="Arial" w:hAnsi="Arial" w:cs="Arial"/>
          <w:sz w:val="20"/>
          <w:szCs w:val="20"/>
        </w:rPr>
        <w:t xml:space="preserve"> and classes by understanding intersectionality. </w:t>
      </w:r>
    </w:p>
    <w:p w14:paraId="00000024" w14:textId="77777777" w:rsidR="00337A09" w:rsidRDefault="001A68CC">
      <w:pPr>
        <w:spacing w:after="0" w:line="240" w:lineRule="auto"/>
        <w:rPr>
          <w:i/>
        </w:rPr>
      </w:pPr>
      <w:r>
        <w:rPr>
          <w:rFonts w:ascii="Arial" w:eastAsia="Arial" w:hAnsi="Arial" w:cs="Arial"/>
          <w:sz w:val="20"/>
          <w:szCs w:val="20"/>
        </w:rPr>
        <w:t xml:space="preserve">Michele </w:t>
      </w:r>
      <w:proofErr w:type="spellStart"/>
      <w:r>
        <w:rPr>
          <w:rFonts w:ascii="Arial" w:eastAsia="Arial" w:hAnsi="Arial" w:cs="Arial"/>
          <w:sz w:val="20"/>
          <w:szCs w:val="20"/>
        </w:rPr>
        <w:t>Shampoe</w:t>
      </w:r>
      <w:proofErr w:type="spellEnd"/>
      <w:r>
        <w:rPr>
          <w:rFonts w:ascii="Arial" w:eastAsia="Arial" w:hAnsi="Arial" w:cs="Arial"/>
          <w:sz w:val="20"/>
          <w:szCs w:val="20"/>
        </w:rPr>
        <w:t xml:space="preserve"> &amp; Pearl Ivory </w:t>
      </w:r>
    </w:p>
    <w:p w14:paraId="00000025" w14:textId="77777777" w:rsidR="00337A09" w:rsidRDefault="00337A09">
      <w:pPr>
        <w:spacing w:after="0" w:line="240" w:lineRule="auto"/>
      </w:pPr>
    </w:p>
    <w:p w14:paraId="00000028" w14:textId="77777777" w:rsidR="00337A09" w:rsidRPr="00C4207D" w:rsidRDefault="001A68CC">
      <w:pPr>
        <w:spacing w:after="0" w:line="240" w:lineRule="auto"/>
        <w:rPr>
          <w:b/>
          <w:bCs/>
        </w:rPr>
      </w:pPr>
      <w:r w:rsidRPr="00C4207D">
        <w:rPr>
          <w:b/>
          <w:bCs/>
        </w:rPr>
        <w:t>Supporting the Mental Health of LGBTQ+ (and ALL) Youth</w:t>
      </w:r>
    </w:p>
    <w:p w14:paraId="00000029" w14:textId="77777777" w:rsidR="00337A09" w:rsidRDefault="001A68CC">
      <w:pPr>
        <w:spacing w:after="0" w:line="240" w:lineRule="auto"/>
        <w:rPr>
          <w:i/>
        </w:rPr>
      </w:pPr>
      <w:r>
        <w:rPr>
          <w:i/>
        </w:rPr>
        <w:t>Palmer 17</w:t>
      </w:r>
    </w:p>
    <w:p w14:paraId="0000002A" w14:textId="77777777" w:rsidR="00337A09" w:rsidRDefault="001A68CC">
      <w:pPr>
        <w:spacing w:after="0" w:line="240" w:lineRule="auto"/>
        <w:rPr>
          <w:i/>
          <w:color w:val="FF0000"/>
        </w:rPr>
      </w:pPr>
      <w:r>
        <w:rPr>
          <w:rFonts w:ascii="Arial" w:eastAsia="Arial" w:hAnsi="Arial" w:cs="Arial"/>
          <w:sz w:val="20"/>
          <w:szCs w:val="20"/>
        </w:rPr>
        <w:t xml:space="preserve">During this session, participants will learn about tools to help LGBTQ+ students feel welcome and how to engage in difficult conversations with all young people, both of which improve mental health. </w:t>
      </w:r>
      <w:r w:rsidRPr="001A68CC">
        <w:rPr>
          <w:rFonts w:ascii="Arial" w:eastAsia="Arial" w:hAnsi="Arial" w:cs="Arial"/>
          <w:sz w:val="20"/>
          <w:szCs w:val="20"/>
        </w:rPr>
        <w:t>Liss Smith</w:t>
      </w:r>
    </w:p>
    <w:p w14:paraId="0000002B" w14:textId="77777777" w:rsidR="00337A09" w:rsidRDefault="001A68CC">
      <w:pPr>
        <w:spacing w:after="0" w:line="240" w:lineRule="auto"/>
      </w:pPr>
      <w:r>
        <w:t xml:space="preserve"> </w:t>
      </w:r>
    </w:p>
    <w:p w14:paraId="0000002C" w14:textId="77777777" w:rsidR="00337A09" w:rsidRPr="00C4207D" w:rsidRDefault="001A68CC">
      <w:pPr>
        <w:spacing w:after="0" w:line="240" w:lineRule="auto"/>
        <w:rPr>
          <w:b/>
          <w:bCs/>
        </w:rPr>
      </w:pPr>
      <w:r w:rsidRPr="00C4207D">
        <w:rPr>
          <w:b/>
          <w:bCs/>
        </w:rPr>
        <w:t xml:space="preserve">Increasing Equity and Demystifying Giftedness in Emergent Bilinguals </w:t>
      </w:r>
    </w:p>
    <w:p w14:paraId="0000002D" w14:textId="77777777" w:rsidR="00337A09" w:rsidRDefault="001A68CC">
      <w:pPr>
        <w:spacing w:after="0" w:line="240" w:lineRule="auto"/>
        <w:rPr>
          <w:i/>
        </w:rPr>
      </w:pPr>
      <w:r>
        <w:rPr>
          <w:i/>
        </w:rPr>
        <w:t>Palmer 232B</w:t>
      </w:r>
    </w:p>
    <w:p w14:paraId="0000002E"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Students of color have notoriously been underrepresented in gifted education programs across the nation. This presentation will seek to shed light on the fact that all students are not only welcome in gifted education programs but deserve representation within them. Christin Kimball</w:t>
      </w:r>
    </w:p>
    <w:p w14:paraId="0000002F" w14:textId="77777777" w:rsidR="00337A09" w:rsidRPr="00C4207D" w:rsidRDefault="00337A09">
      <w:pPr>
        <w:spacing w:after="0" w:line="240" w:lineRule="auto"/>
        <w:rPr>
          <w:rFonts w:ascii="Arial" w:eastAsia="Arial" w:hAnsi="Arial" w:cs="Arial"/>
          <w:b/>
          <w:bCs/>
          <w:sz w:val="20"/>
          <w:szCs w:val="20"/>
        </w:rPr>
      </w:pPr>
    </w:p>
    <w:p w14:paraId="00000030" w14:textId="77777777" w:rsidR="00337A09" w:rsidRPr="00C4207D" w:rsidRDefault="001A68CC">
      <w:pPr>
        <w:spacing w:after="0" w:line="240" w:lineRule="auto"/>
        <w:rPr>
          <w:rFonts w:ascii="Arial" w:eastAsia="Arial" w:hAnsi="Arial" w:cs="Arial"/>
          <w:b/>
          <w:bCs/>
          <w:sz w:val="20"/>
          <w:szCs w:val="20"/>
        </w:rPr>
      </w:pPr>
      <w:r w:rsidRPr="00C4207D">
        <w:rPr>
          <w:rFonts w:ascii="Arial" w:eastAsia="Arial" w:hAnsi="Arial" w:cs="Arial"/>
          <w:b/>
          <w:bCs/>
          <w:sz w:val="20"/>
          <w:szCs w:val="20"/>
        </w:rPr>
        <w:t>What Today’s Students Want and Need from Schools-Youth Panel</w:t>
      </w:r>
    </w:p>
    <w:p w14:paraId="00000031" w14:textId="77777777" w:rsidR="00337A09" w:rsidRDefault="001A68CC">
      <w:pPr>
        <w:spacing w:after="0" w:line="240" w:lineRule="auto"/>
        <w:rPr>
          <w:rFonts w:ascii="Arial" w:eastAsia="Arial" w:hAnsi="Arial" w:cs="Arial"/>
          <w:i/>
          <w:sz w:val="20"/>
          <w:szCs w:val="20"/>
        </w:rPr>
      </w:pPr>
      <w:r>
        <w:rPr>
          <w:rFonts w:ascii="Arial" w:eastAsia="Arial" w:hAnsi="Arial" w:cs="Arial"/>
          <w:i/>
          <w:sz w:val="20"/>
          <w:szCs w:val="20"/>
        </w:rPr>
        <w:t>Cornerstone 308</w:t>
      </w:r>
    </w:p>
    <w:p w14:paraId="00000032"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What do students want and need in a rapidly changing, post-pandemic world? How do students perceive the world and what do they need and want from school? Learn what a diverse body of students want from school and hear their perceptions of the challenges and opportunities they face. </w:t>
      </w:r>
    </w:p>
    <w:p w14:paraId="00000033"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Cynthia Jacquet facilitator</w:t>
      </w:r>
    </w:p>
    <w:p w14:paraId="00000034" w14:textId="77777777" w:rsidR="00337A09" w:rsidRDefault="00337A09">
      <w:pPr>
        <w:spacing w:after="0" w:line="240" w:lineRule="auto"/>
        <w:rPr>
          <w:i/>
        </w:rPr>
      </w:pPr>
    </w:p>
    <w:p w14:paraId="00000035" w14:textId="77777777" w:rsidR="00337A09" w:rsidRDefault="001A68CC">
      <w:pPr>
        <w:spacing w:line="240" w:lineRule="auto"/>
      </w:pPr>
      <w:r>
        <w:rPr>
          <w:b/>
        </w:rPr>
        <w:t xml:space="preserve">Session 2: </w:t>
      </w:r>
      <w:r>
        <w:t>1:15-2:25PM</w:t>
      </w:r>
    </w:p>
    <w:p w14:paraId="00000036" w14:textId="77777777" w:rsidR="00337A09" w:rsidRPr="00C4207D" w:rsidRDefault="001A68CC" w:rsidP="001A68CC">
      <w:pPr>
        <w:pStyle w:val="NoSpacing"/>
        <w:rPr>
          <w:b/>
          <w:bCs/>
        </w:rPr>
      </w:pPr>
      <w:bookmarkStart w:id="0" w:name="_Hlk150367784"/>
      <w:r w:rsidRPr="00C4207D">
        <w:rPr>
          <w:b/>
          <w:bCs/>
        </w:rPr>
        <w:t>Learn Your Rights in the Community (LYRIC)</w:t>
      </w:r>
    </w:p>
    <w:p w14:paraId="00000037" w14:textId="651781F7" w:rsidR="00337A09" w:rsidRDefault="001A68CC" w:rsidP="001A68CC">
      <w:pPr>
        <w:pStyle w:val="NoSpacing"/>
        <w:rPr>
          <w:i/>
        </w:rPr>
      </w:pPr>
      <w:r>
        <w:rPr>
          <w:i/>
        </w:rPr>
        <w:t>Armstrong 259A</w:t>
      </w:r>
    </w:p>
    <w:p w14:paraId="00000038" w14:textId="77777777" w:rsidR="00337A09" w:rsidRDefault="001A68CC" w:rsidP="001A68CC">
      <w:pPr>
        <w:pStyle w:val="NoSpacing"/>
      </w:pPr>
      <w:r>
        <w:t xml:space="preserve">The LYRIC curriculum brings constitutional law to life to encourage individuals to become active and knowledgeable citizens who feel comfortable exercising their rights. </w:t>
      </w:r>
    </w:p>
    <w:bookmarkEnd w:id="0"/>
    <w:p w14:paraId="71928D9F" w14:textId="77777777" w:rsidR="001A68CC" w:rsidRDefault="001A68CC" w:rsidP="001A68CC">
      <w:pPr>
        <w:pStyle w:val="NoSpacing"/>
      </w:pPr>
    </w:p>
    <w:p w14:paraId="00000039" w14:textId="77777777" w:rsidR="00337A09" w:rsidRPr="00C4207D" w:rsidRDefault="001A68CC">
      <w:pPr>
        <w:spacing w:after="0" w:line="240" w:lineRule="auto"/>
        <w:rPr>
          <w:b/>
          <w:bCs/>
        </w:rPr>
      </w:pPr>
      <w:proofErr w:type="spellStart"/>
      <w:r w:rsidRPr="00C4207D">
        <w:rPr>
          <w:b/>
          <w:bCs/>
        </w:rPr>
        <w:t>Cómo</w:t>
      </w:r>
      <w:proofErr w:type="spellEnd"/>
      <w:r w:rsidRPr="00C4207D">
        <w:rPr>
          <w:b/>
          <w:bCs/>
        </w:rPr>
        <w:t xml:space="preserve"> </w:t>
      </w:r>
      <w:proofErr w:type="spellStart"/>
      <w:r w:rsidRPr="00C4207D">
        <w:rPr>
          <w:b/>
          <w:bCs/>
        </w:rPr>
        <w:t>Apoyar</w:t>
      </w:r>
      <w:proofErr w:type="spellEnd"/>
      <w:r w:rsidRPr="00C4207D">
        <w:rPr>
          <w:b/>
          <w:bCs/>
        </w:rPr>
        <w:t xml:space="preserve"> a Su </w:t>
      </w:r>
      <w:proofErr w:type="spellStart"/>
      <w:r w:rsidRPr="00C4207D">
        <w:rPr>
          <w:b/>
          <w:bCs/>
        </w:rPr>
        <w:t>Estudiante</w:t>
      </w:r>
      <w:proofErr w:type="spellEnd"/>
      <w:r w:rsidRPr="00C4207D">
        <w:rPr>
          <w:b/>
          <w:bCs/>
        </w:rPr>
        <w:t xml:space="preserve"> Con Su </w:t>
      </w:r>
      <w:proofErr w:type="spellStart"/>
      <w:r w:rsidRPr="00C4207D">
        <w:rPr>
          <w:b/>
          <w:bCs/>
        </w:rPr>
        <w:t>Sueño</w:t>
      </w:r>
      <w:proofErr w:type="spellEnd"/>
      <w:r w:rsidRPr="00C4207D">
        <w:rPr>
          <w:b/>
          <w:bCs/>
        </w:rPr>
        <w:t xml:space="preserve"> De </w:t>
      </w:r>
      <w:proofErr w:type="spellStart"/>
      <w:r w:rsidRPr="00C4207D">
        <w:rPr>
          <w:b/>
          <w:bCs/>
        </w:rPr>
        <w:t>Ir</w:t>
      </w:r>
      <w:proofErr w:type="spellEnd"/>
      <w:r w:rsidRPr="00C4207D">
        <w:rPr>
          <w:b/>
          <w:bCs/>
        </w:rPr>
        <w:t xml:space="preserve"> a La Universidad O Colegio</w:t>
      </w:r>
    </w:p>
    <w:p w14:paraId="0000003A" w14:textId="77777777" w:rsidR="00337A09" w:rsidRDefault="001A68CC">
      <w:pPr>
        <w:spacing w:after="0" w:line="240" w:lineRule="auto"/>
        <w:rPr>
          <w:i/>
        </w:rPr>
      </w:pPr>
      <w:r>
        <w:rPr>
          <w:i/>
        </w:rPr>
        <w:t>Armstrong 231</w:t>
      </w:r>
    </w:p>
    <w:p w14:paraId="0000003B"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This session will be in Spanish for families and can be simultaneously presented in English. It will cover the basic information for families to help their students with their dreams of pursuing college or university. Dr. Nancy Hernandez</w:t>
      </w:r>
    </w:p>
    <w:p w14:paraId="0000003C" w14:textId="77777777" w:rsidR="00337A09" w:rsidRDefault="00337A09">
      <w:pPr>
        <w:spacing w:after="0" w:line="240" w:lineRule="auto"/>
      </w:pPr>
    </w:p>
    <w:p w14:paraId="0000003D" w14:textId="77777777" w:rsidR="00337A09" w:rsidRPr="00C4207D" w:rsidRDefault="001A68CC">
      <w:pPr>
        <w:spacing w:after="0" w:line="240" w:lineRule="auto"/>
        <w:rPr>
          <w:b/>
          <w:bCs/>
        </w:rPr>
      </w:pPr>
      <w:r w:rsidRPr="00C4207D">
        <w:rPr>
          <w:b/>
          <w:bCs/>
        </w:rPr>
        <w:t>Internet Safety and Online Awareness</w:t>
      </w:r>
    </w:p>
    <w:p w14:paraId="0000003E" w14:textId="77777777" w:rsidR="00337A09" w:rsidRDefault="001A68CC">
      <w:pPr>
        <w:spacing w:after="0" w:line="240" w:lineRule="auto"/>
        <w:rPr>
          <w:i/>
        </w:rPr>
      </w:pPr>
      <w:r>
        <w:rPr>
          <w:i/>
        </w:rPr>
        <w:t>Armstrong 256A</w:t>
      </w:r>
    </w:p>
    <w:p w14:paraId="1F22BF79" w14:textId="77777777" w:rsidR="00C4207D" w:rsidRDefault="001A68CC">
      <w:pPr>
        <w:spacing w:after="0" w:line="240" w:lineRule="auto"/>
        <w:rPr>
          <w:rFonts w:ascii="Arial" w:eastAsia="Arial" w:hAnsi="Arial" w:cs="Arial"/>
          <w:sz w:val="20"/>
          <w:szCs w:val="20"/>
        </w:rPr>
      </w:pPr>
      <w:r>
        <w:rPr>
          <w:rFonts w:ascii="Arial" w:eastAsia="Arial" w:hAnsi="Arial" w:cs="Arial"/>
          <w:sz w:val="20"/>
          <w:szCs w:val="20"/>
        </w:rPr>
        <w:t xml:space="preserve">Everyone is online and everyone is welcome: Everyone has access to a plethora of online </w:t>
      </w:r>
      <w:proofErr w:type="gramStart"/>
      <w:r>
        <w:rPr>
          <w:rFonts w:ascii="Arial" w:eastAsia="Arial" w:hAnsi="Arial" w:cs="Arial"/>
          <w:sz w:val="20"/>
          <w:szCs w:val="20"/>
        </w:rPr>
        <w:t>platforms</w:t>
      </w:r>
      <w:proofErr w:type="gramEnd"/>
      <w:r>
        <w:rPr>
          <w:rFonts w:ascii="Arial" w:eastAsia="Arial" w:hAnsi="Arial" w:cs="Arial"/>
          <w:sz w:val="20"/>
          <w:szCs w:val="20"/>
        </w:rPr>
        <w:t xml:space="preserve"> and everyone is welcome. But is everyone safe? Race, socioeconomics, gender, age - all are welcome but for many there is a dark side which does not discriminate. </w:t>
      </w:r>
    </w:p>
    <w:p w14:paraId="0000003F" w14:textId="515AB01A" w:rsidR="00337A09" w:rsidRDefault="001A68CC">
      <w:pPr>
        <w:spacing w:after="0" w:line="240" w:lineRule="auto"/>
        <w:rPr>
          <w:i/>
        </w:rPr>
      </w:pPr>
      <w:r>
        <w:rPr>
          <w:rFonts w:ascii="Arial" w:eastAsia="Arial" w:hAnsi="Arial" w:cs="Arial"/>
          <w:sz w:val="20"/>
          <w:szCs w:val="20"/>
        </w:rPr>
        <w:t>Wendy Smith</w:t>
      </w:r>
    </w:p>
    <w:p w14:paraId="00000040" w14:textId="77777777" w:rsidR="00337A09" w:rsidRDefault="00337A09">
      <w:pPr>
        <w:spacing w:after="0" w:line="240" w:lineRule="auto"/>
      </w:pPr>
    </w:p>
    <w:p w14:paraId="00000045" w14:textId="77777777" w:rsidR="00337A09" w:rsidRPr="00C4207D" w:rsidRDefault="001A68CC">
      <w:pPr>
        <w:spacing w:after="0" w:line="240" w:lineRule="auto"/>
        <w:rPr>
          <w:rFonts w:ascii="Arial" w:eastAsia="Arial" w:hAnsi="Arial" w:cs="Arial"/>
          <w:b/>
          <w:bCs/>
          <w:sz w:val="20"/>
          <w:szCs w:val="20"/>
        </w:rPr>
      </w:pPr>
      <w:r w:rsidRPr="00C4207D">
        <w:rPr>
          <w:rFonts w:ascii="Arial" w:eastAsia="Arial" w:hAnsi="Arial" w:cs="Arial"/>
          <w:b/>
          <w:bCs/>
          <w:sz w:val="20"/>
          <w:szCs w:val="20"/>
        </w:rPr>
        <w:t>College Affordability-Secrets and Tools</w:t>
      </w:r>
    </w:p>
    <w:p w14:paraId="00000046" w14:textId="77777777" w:rsidR="00337A09" w:rsidRDefault="001A68CC">
      <w:pPr>
        <w:spacing w:after="0" w:line="240" w:lineRule="auto"/>
        <w:rPr>
          <w:rFonts w:ascii="Arial" w:eastAsia="Arial" w:hAnsi="Arial" w:cs="Arial"/>
          <w:i/>
          <w:sz w:val="20"/>
          <w:szCs w:val="20"/>
        </w:rPr>
      </w:pPr>
      <w:r>
        <w:rPr>
          <w:rFonts w:ascii="Arial" w:eastAsia="Arial" w:hAnsi="Arial" w:cs="Arial"/>
          <w:i/>
          <w:sz w:val="20"/>
          <w:szCs w:val="20"/>
        </w:rPr>
        <w:t>Armstrong 302</w:t>
      </w:r>
    </w:p>
    <w:p w14:paraId="00000047" w14:textId="77777777" w:rsidR="00337A09" w:rsidRDefault="001A68CC">
      <w:pPr>
        <w:shd w:val="clear" w:color="auto" w:fill="FFFFFF"/>
        <w:spacing w:after="0" w:line="240" w:lineRule="auto"/>
      </w:pPr>
      <w:r>
        <w:t xml:space="preserve">When it comes to paying for college, less is more. Curious about how you can get more bang for your buck? Dr. Charity Peak from Class 101 will share money-saving secrets and tips for successfully navigating the complicated college admissions and financial aid process. </w:t>
      </w:r>
    </w:p>
    <w:p w14:paraId="00000048" w14:textId="77777777" w:rsidR="00337A09" w:rsidRDefault="001A68CC">
      <w:pPr>
        <w:spacing w:after="0" w:line="240" w:lineRule="auto"/>
      </w:pPr>
      <w:r>
        <w:t>Dr. Charity Peak</w:t>
      </w:r>
    </w:p>
    <w:p w14:paraId="00000049" w14:textId="77777777" w:rsidR="00337A09" w:rsidRDefault="00337A09">
      <w:pPr>
        <w:spacing w:after="0" w:line="240" w:lineRule="auto"/>
      </w:pPr>
    </w:p>
    <w:p w14:paraId="0000004A" w14:textId="77777777" w:rsidR="00337A09" w:rsidRPr="00C4207D" w:rsidRDefault="001A68CC">
      <w:pPr>
        <w:spacing w:after="0" w:line="240" w:lineRule="auto"/>
        <w:rPr>
          <w:b/>
          <w:bCs/>
        </w:rPr>
      </w:pPr>
      <w:r w:rsidRPr="00C4207D">
        <w:rPr>
          <w:b/>
          <w:bCs/>
        </w:rPr>
        <w:t>Cultural Responsiveness in Organizational Policy and Practice: A Means to Equity and Inclusion</w:t>
      </w:r>
    </w:p>
    <w:p w14:paraId="0000004B" w14:textId="77777777" w:rsidR="00337A09" w:rsidRDefault="001A68CC">
      <w:pPr>
        <w:spacing w:after="0" w:line="240" w:lineRule="auto"/>
        <w:rPr>
          <w:i/>
        </w:rPr>
      </w:pPr>
      <w:r>
        <w:rPr>
          <w:i/>
        </w:rPr>
        <w:t xml:space="preserve">Bemis Great Hall </w:t>
      </w:r>
    </w:p>
    <w:p w14:paraId="0000004C"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Participants will engage in a Culturally Responsive Framework and work to identify where they are in their personal journey, to determine if they are missing the mark towards their own liberation to address systemic inequities.</w:t>
      </w:r>
    </w:p>
    <w:p w14:paraId="0000004D" w14:textId="77777777" w:rsidR="00337A09" w:rsidRDefault="001A68CC">
      <w:pPr>
        <w:spacing w:after="0" w:line="240" w:lineRule="auto"/>
        <w:rPr>
          <w:i/>
        </w:rPr>
      </w:pPr>
      <w:r>
        <w:rPr>
          <w:rFonts w:ascii="Arial" w:eastAsia="Arial" w:hAnsi="Arial" w:cs="Arial"/>
          <w:sz w:val="20"/>
          <w:szCs w:val="20"/>
        </w:rPr>
        <w:t>Dr. Aaron Griffen</w:t>
      </w:r>
    </w:p>
    <w:p w14:paraId="0000004E" w14:textId="77777777" w:rsidR="00337A09" w:rsidRDefault="00337A09">
      <w:pPr>
        <w:spacing w:after="0" w:line="240" w:lineRule="auto"/>
      </w:pPr>
    </w:p>
    <w:p w14:paraId="0000004F" w14:textId="77777777" w:rsidR="00337A09" w:rsidRPr="00C4207D" w:rsidRDefault="001A68CC">
      <w:pPr>
        <w:spacing w:after="0" w:line="240" w:lineRule="auto"/>
        <w:rPr>
          <w:b/>
          <w:bCs/>
        </w:rPr>
      </w:pPr>
      <w:r w:rsidRPr="00C4207D">
        <w:rPr>
          <w:b/>
          <w:bCs/>
        </w:rPr>
        <w:t>A Game of C.H.E.S.S: Meeting the Whole Child</w:t>
      </w:r>
    </w:p>
    <w:p w14:paraId="00000050" w14:textId="77777777" w:rsidR="00337A09" w:rsidRDefault="001A68CC">
      <w:pPr>
        <w:spacing w:after="0" w:line="240" w:lineRule="auto"/>
        <w:rPr>
          <w:i/>
        </w:rPr>
      </w:pPr>
      <w:r>
        <w:rPr>
          <w:i/>
        </w:rPr>
        <w:t>Olin 1</w:t>
      </w:r>
    </w:p>
    <w:p w14:paraId="00000051"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Through the consideration of the whole-child approach, this session invites the idea of social justice, </w:t>
      </w:r>
      <w:proofErr w:type="gramStart"/>
      <w:r>
        <w:rPr>
          <w:rFonts w:ascii="Arial" w:eastAsia="Arial" w:hAnsi="Arial" w:cs="Arial"/>
          <w:sz w:val="20"/>
          <w:szCs w:val="20"/>
        </w:rPr>
        <w:t>inclusion</w:t>
      </w:r>
      <w:proofErr w:type="gramEnd"/>
      <w:r>
        <w:rPr>
          <w:rFonts w:ascii="Arial" w:eastAsia="Arial" w:hAnsi="Arial" w:cs="Arial"/>
          <w:sz w:val="20"/>
          <w:szCs w:val="20"/>
        </w:rPr>
        <w:t xml:space="preserve"> and equity in meeting the diverse instructional, intellectual, and behavioral needs of K-12 students. </w:t>
      </w:r>
    </w:p>
    <w:p w14:paraId="00000052" w14:textId="77777777" w:rsidR="00337A09" w:rsidRDefault="001A68CC">
      <w:pPr>
        <w:spacing w:after="0" w:line="240" w:lineRule="auto"/>
        <w:rPr>
          <w:i/>
        </w:rPr>
      </w:pPr>
      <w:r>
        <w:rPr>
          <w:rFonts w:ascii="Arial" w:eastAsia="Arial" w:hAnsi="Arial" w:cs="Arial"/>
          <w:sz w:val="20"/>
          <w:szCs w:val="20"/>
        </w:rPr>
        <w:t>Dr. Monea Beene</w:t>
      </w:r>
    </w:p>
    <w:p w14:paraId="00000053" w14:textId="77777777" w:rsidR="00337A09" w:rsidRDefault="00337A09">
      <w:pPr>
        <w:spacing w:after="0" w:line="240" w:lineRule="auto"/>
      </w:pPr>
    </w:p>
    <w:p w14:paraId="00000054" w14:textId="77777777" w:rsidR="00337A09" w:rsidRPr="00C4207D" w:rsidRDefault="001A68CC">
      <w:pPr>
        <w:spacing w:after="0" w:line="240" w:lineRule="auto"/>
        <w:rPr>
          <w:b/>
          <w:bCs/>
        </w:rPr>
      </w:pPr>
      <w:r w:rsidRPr="00C4207D">
        <w:rPr>
          <w:b/>
          <w:bCs/>
        </w:rPr>
        <w:t xml:space="preserve">Live Like You're Dying (Before you </w:t>
      </w:r>
      <w:proofErr w:type="gramStart"/>
      <w:r w:rsidRPr="00C4207D">
        <w:rPr>
          <w:b/>
          <w:bCs/>
        </w:rPr>
        <w:t>actually are</w:t>
      </w:r>
      <w:proofErr w:type="gramEnd"/>
      <w:r w:rsidRPr="00C4207D">
        <w:rPr>
          <w:b/>
          <w:bCs/>
        </w:rPr>
        <w:t>)</w:t>
      </w:r>
    </w:p>
    <w:p w14:paraId="00000055" w14:textId="77777777" w:rsidR="00337A09" w:rsidRDefault="001A68CC">
      <w:pPr>
        <w:spacing w:after="0" w:line="240" w:lineRule="auto"/>
        <w:rPr>
          <w:i/>
        </w:rPr>
      </w:pPr>
      <w:r>
        <w:rPr>
          <w:i/>
        </w:rPr>
        <w:t>Cossitt Studio South</w:t>
      </w:r>
    </w:p>
    <w:p w14:paraId="00000056"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As a </w:t>
      </w:r>
      <w:proofErr w:type="gramStart"/>
      <w:r>
        <w:rPr>
          <w:rFonts w:ascii="Arial" w:eastAsia="Arial" w:hAnsi="Arial" w:cs="Arial"/>
          <w:sz w:val="20"/>
          <w:szCs w:val="20"/>
        </w:rPr>
        <w:t>2 time</w:t>
      </w:r>
      <w:proofErr w:type="gramEnd"/>
      <w:r>
        <w:rPr>
          <w:rFonts w:ascii="Arial" w:eastAsia="Arial" w:hAnsi="Arial" w:cs="Arial"/>
          <w:sz w:val="20"/>
          <w:szCs w:val="20"/>
        </w:rPr>
        <w:t xml:space="preserve"> cancer survivor, Mackenzi Bell-Nugent shares her story of gratitude for a second chance and how she created the life she desired with that opportunity. Through movement-based practices, she will facilitate a sense of self-awareness for participants to tune in to what will benefit </w:t>
      </w:r>
      <w:proofErr w:type="spellStart"/>
      <w:r>
        <w:rPr>
          <w:rFonts w:ascii="Arial" w:eastAsia="Arial" w:hAnsi="Arial" w:cs="Arial"/>
          <w:sz w:val="20"/>
          <w:szCs w:val="20"/>
        </w:rPr>
        <w:t>them</w:t>
      </w:r>
      <w:proofErr w:type="spellEnd"/>
      <w:r>
        <w:rPr>
          <w:rFonts w:ascii="Arial" w:eastAsia="Arial" w:hAnsi="Arial" w:cs="Arial"/>
          <w:sz w:val="20"/>
          <w:szCs w:val="20"/>
        </w:rPr>
        <w:t xml:space="preserve"> most on their journey of life.</w:t>
      </w:r>
    </w:p>
    <w:p w14:paraId="00000057"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Mackenzi Bell-Nugent</w:t>
      </w:r>
    </w:p>
    <w:p w14:paraId="00000058" w14:textId="77777777" w:rsidR="00337A09" w:rsidRDefault="00337A09">
      <w:pPr>
        <w:spacing w:after="0" w:line="240" w:lineRule="auto"/>
      </w:pPr>
    </w:p>
    <w:p w14:paraId="00000059" w14:textId="77777777" w:rsidR="00337A09" w:rsidRPr="00C4207D" w:rsidRDefault="001A68CC">
      <w:pPr>
        <w:spacing w:after="0" w:line="240" w:lineRule="auto"/>
        <w:rPr>
          <w:b/>
          <w:bCs/>
        </w:rPr>
      </w:pPr>
      <w:r w:rsidRPr="00C4207D">
        <w:rPr>
          <w:b/>
          <w:bCs/>
        </w:rPr>
        <w:t xml:space="preserve">Acknowledging the Past: Racial Healing and Reconciliations from the Emmett </w:t>
      </w:r>
      <w:proofErr w:type="gramStart"/>
      <w:r w:rsidRPr="00C4207D">
        <w:rPr>
          <w:b/>
          <w:bCs/>
        </w:rPr>
        <w:t>Till</w:t>
      </w:r>
      <w:proofErr w:type="gramEnd"/>
      <w:r w:rsidRPr="00C4207D">
        <w:rPr>
          <w:b/>
          <w:bCs/>
        </w:rPr>
        <w:t xml:space="preserve"> Interpretive Center </w:t>
      </w:r>
    </w:p>
    <w:p w14:paraId="0000005A" w14:textId="77777777" w:rsidR="00337A09" w:rsidRDefault="001A68CC">
      <w:pPr>
        <w:spacing w:after="0" w:line="240" w:lineRule="auto"/>
        <w:rPr>
          <w:i/>
        </w:rPr>
      </w:pPr>
      <w:r>
        <w:rPr>
          <w:i/>
        </w:rPr>
        <w:t xml:space="preserve">Kathryn Mohrman Theatre Armstrong Hall </w:t>
      </w:r>
    </w:p>
    <w:p w14:paraId="0000005B" w14:textId="77777777" w:rsidR="00337A09" w:rsidRDefault="001A68CC">
      <w:pPr>
        <w:spacing w:after="0" w:line="240" w:lineRule="auto"/>
      </w:pPr>
      <w:r>
        <w:t>This presentation speaks to the practice of coming together to address community wounds and consistently meeting for the purpose of cultivating racial harmony in the community.</w:t>
      </w:r>
    </w:p>
    <w:p w14:paraId="0000005C" w14:textId="77777777" w:rsidR="00337A09" w:rsidRDefault="001A68CC">
      <w:pPr>
        <w:spacing w:after="0" w:line="240" w:lineRule="auto"/>
      </w:pPr>
      <w:r>
        <w:t>Benjamin Saulsberry</w:t>
      </w:r>
    </w:p>
    <w:p w14:paraId="0000005D" w14:textId="77777777" w:rsidR="00337A09" w:rsidRDefault="00337A09">
      <w:pPr>
        <w:spacing w:after="0" w:line="240" w:lineRule="auto"/>
      </w:pPr>
    </w:p>
    <w:p w14:paraId="0000005E" w14:textId="77777777" w:rsidR="00337A09" w:rsidRPr="00C4207D" w:rsidRDefault="001A68CC">
      <w:pPr>
        <w:spacing w:after="0" w:line="240" w:lineRule="auto"/>
        <w:rPr>
          <w:b/>
          <w:bCs/>
        </w:rPr>
      </w:pPr>
      <w:r w:rsidRPr="00C4207D">
        <w:rPr>
          <w:b/>
          <w:bCs/>
        </w:rPr>
        <w:t>Everyone is Welcome in D2</w:t>
      </w:r>
    </w:p>
    <w:p w14:paraId="0000005F" w14:textId="77777777" w:rsidR="00337A09" w:rsidRDefault="001A68CC">
      <w:pPr>
        <w:spacing w:after="0" w:line="240" w:lineRule="auto"/>
        <w:rPr>
          <w:i/>
        </w:rPr>
      </w:pPr>
      <w:r>
        <w:rPr>
          <w:i/>
        </w:rPr>
        <w:t xml:space="preserve">Max Kade Theatre-Armstrong 300 </w:t>
      </w:r>
    </w:p>
    <w:p w14:paraId="00000060"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In our session, we will hear from adults and students on how inclusivity manifests in D2. Several examples will be shared on how to include students and staff from all backgrounds to build a supportive and successful culture. </w:t>
      </w:r>
    </w:p>
    <w:p w14:paraId="00000061" w14:textId="77777777" w:rsidR="00337A09" w:rsidRDefault="001A68CC">
      <w:pPr>
        <w:spacing w:after="0" w:line="240" w:lineRule="auto"/>
        <w:rPr>
          <w:i/>
        </w:rPr>
      </w:pPr>
      <w:r>
        <w:rPr>
          <w:rFonts w:ascii="Arial" w:eastAsia="Arial" w:hAnsi="Arial" w:cs="Arial"/>
          <w:sz w:val="20"/>
          <w:szCs w:val="20"/>
        </w:rPr>
        <w:t xml:space="preserve">Dr. Wendy </w:t>
      </w:r>
      <w:proofErr w:type="spellStart"/>
      <w:r>
        <w:rPr>
          <w:rFonts w:ascii="Arial" w:eastAsia="Arial" w:hAnsi="Arial" w:cs="Arial"/>
          <w:sz w:val="20"/>
          <w:szCs w:val="20"/>
        </w:rPr>
        <w:t>Birhanzel</w:t>
      </w:r>
      <w:proofErr w:type="spellEnd"/>
    </w:p>
    <w:p w14:paraId="00000062" w14:textId="77777777" w:rsidR="00337A09" w:rsidRDefault="00337A09">
      <w:pPr>
        <w:spacing w:after="0" w:line="240" w:lineRule="auto"/>
      </w:pPr>
    </w:p>
    <w:p w14:paraId="00000063" w14:textId="77777777" w:rsidR="00337A09" w:rsidRPr="00C4207D" w:rsidRDefault="001A68CC">
      <w:pPr>
        <w:spacing w:after="0" w:line="240" w:lineRule="auto"/>
        <w:rPr>
          <w:b/>
          <w:bCs/>
        </w:rPr>
      </w:pPr>
      <w:proofErr w:type="spellStart"/>
      <w:r w:rsidRPr="00C4207D">
        <w:rPr>
          <w:b/>
          <w:bCs/>
        </w:rPr>
        <w:t>Adultification</w:t>
      </w:r>
      <w:proofErr w:type="spellEnd"/>
      <w:r w:rsidRPr="00C4207D">
        <w:rPr>
          <w:b/>
          <w:bCs/>
        </w:rPr>
        <w:t xml:space="preserve"> and Pushout of Black Girls </w:t>
      </w:r>
    </w:p>
    <w:p w14:paraId="00000064" w14:textId="77777777" w:rsidR="00337A09" w:rsidRDefault="001A68CC">
      <w:pPr>
        <w:spacing w:after="0" w:line="240" w:lineRule="auto"/>
        <w:rPr>
          <w:i/>
        </w:rPr>
      </w:pPr>
      <w:r>
        <w:rPr>
          <w:i/>
        </w:rPr>
        <w:t>Worner Center WES Room</w:t>
      </w:r>
    </w:p>
    <w:p w14:paraId="00000065" w14:textId="77777777" w:rsidR="00337A09" w:rsidRDefault="001A68CC">
      <w:pPr>
        <w:spacing w:after="0" w:line="240" w:lineRule="auto"/>
        <w:rPr>
          <w:rFonts w:ascii="Arial" w:eastAsia="Arial" w:hAnsi="Arial" w:cs="Arial"/>
          <w:sz w:val="20"/>
          <w:szCs w:val="20"/>
        </w:rPr>
      </w:pPr>
      <w:proofErr w:type="spellStart"/>
      <w:r>
        <w:rPr>
          <w:rFonts w:ascii="Arial" w:eastAsia="Arial" w:hAnsi="Arial" w:cs="Arial"/>
          <w:sz w:val="20"/>
          <w:szCs w:val="20"/>
        </w:rPr>
        <w:t>Adultification</w:t>
      </w:r>
      <w:proofErr w:type="spellEnd"/>
      <w:r>
        <w:rPr>
          <w:rFonts w:ascii="Arial" w:eastAsia="Arial" w:hAnsi="Arial" w:cs="Arial"/>
          <w:sz w:val="20"/>
          <w:szCs w:val="20"/>
        </w:rPr>
        <w:t xml:space="preserve"> bias impacts children of color, particularly African American girls. Learn how practitioners can mitigate this bias to provide more equitable educational outcomes. </w:t>
      </w:r>
    </w:p>
    <w:p w14:paraId="00000066" w14:textId="77777777" w:rsidR="00337A09" w:rsidRDefault="001A68CC">
      <w:pPr>
        <w:spacing w:after="0" w:line="240" w:lineRule="auto"/>
        <w:rPr>
          <w:i/>
        </w:rPr>
      </w:pPr>
      <w:r>
        <w:rPr>
          <w:rFonts w:ascii="Arial" w:eastAsia="Arial" w:hAnsi="Arial" w:cs="Arial"/>
          <w:sz w:val="20"/>
          <w:szCs w:val="20"/>
        </w:rPr>
        <w:t xml:space="preserve">Dr. Carolyn Strong </w:t>
      </w:r>
    </w:p>
    <w:p w14:paraId="00000067" w14:textId="77777777" w:rsidR="00337A09" w:rsidRDefault="00337A09">
      <w:pPr>
        <w:spacing w:after="0" w:line="240" w:lineRule="auto"/>
      </w:pPr>
    </w:p>
    <w:p w14:paraId="2D442E17" w14:textId="77777777" w:rsidR="00C4207D" w:rsidRDefault="00C4207D">
      <w:pPr>
        <w:spacing w:after="0" w:line="240" w:lineRule="auto"/>
      </w:pPr>
    </w:p>
    <w:p w14:paraId="0BE31F91" w14:textId="77777777" w:rsidR="00C4207D" w:rsidRDefault="00C4207D">
      <w:pPr>
        <w:spacing w:after="0" w:line="240" w:lineRule="auto"/>
      </w:pPr>
    </w:p>
    <w:p w14:paraId="3752B483" w14:textId="77777777" w:rsidR="00C4207D" w:rsidRDefault="00C4207D">
      <w:pPr>
        <w:spacing w:after="0" w:line="240" w:lineRule="auto"/>
      </w:pPr>
    </w:p>
    <w:p w14:paraId="00000068" w14:textId="233EB281" w:rsidR="00337A09" w:rsidRPr="00C4207D" w:rsidRDefault="001A68CC">
      <w:pPr>
        <w:spacing w:after="0" w:line="240" w:lineRule="auto"/>
        <w:rPr>
          <w:b/>
          <w:bCs/>
        </w:rPr>
      </w:pPr>
      <w:r w:rsidRPr="00C4207D">
        <w:rPr>
          <w:b/>
          <w:bCs/>
        </w:rPr>
        <w:t xml:space="preserve">Combating Apathy through Classroom Culture  </w:t>
      </w:r>
    </w:p>
    <w:p w14:paraId="00000069" w14:textId="77777777" w:rsidR="00337A09" w:rsidRDefault="001A68CC">
      <w:pPr>
        <w:spacing w:after="0" w:line="240" w:lineRule="auto"/>
        <w:rPr>
          <w:i/>
        </w:rPr>
      </w:pPr>
      <w:r>
        <w:rPr>
          <w:i/>
        </w:rPr>
        <w:t>Palmer 17</w:t>
      </w:r>
    </w:p>
    <w:p w14:paraId="0000006A"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The objective of this session is for teachers to leave with at least three re-engagement practices to bring back to their classroom. Teachers will be encouraged to reflect, discuss, and apply learning about a variety of approaches to SEL and classroom culture.</w:t>
      </w:r>
    </w:p>
    <w:p w14:paraId="0000006B" w14:textId="77777777" w:rsidR="00337A09" w:rsidRDefault="001A68CC">
      <w:pPr>
        <w:spacing w:after="0" w:line="240" w:lineRule="auto"/>
        <w:rPr>
          <w:i/>
        </w:rPr>
      </w:pPr>
      <w:r>
        <w:rPr>
          <w:rFonts w:ascii="Arial" w:eastAsia="Arial" w:hAnsi="Arial" w:cs="Arial"/>
          <w:sz w:val="20"/>
          <w:szCs w:val="20"/>
        </w:rPr>
        <w:t xml:space="preserve">Elizabeth </w:t>
      </w:r>
      <w:proofErr w:type="spellStart"/>
      <w:r>
        <w:rPr>
          <w:rFonts w:ascii="Arial" w:eastAsia="Arial" w:hAnsi="Arial" w:cs="Arial"/>
          <w:sz w:val="20"/>
          <w:szCs w:val="20"/>
        </w:rPr>
        <w:t>Duthoy</w:t>
      </w:r>
      <w:proofErr w:type="spellEnd"/>
      <w:r>
        <w:rPr>
          <w:rFonts w:ascii="Arial" w:eastAsia="Arial" w:hAnsi="Arial" w:cs="Arial"/>
          <w:sz w:val="20"/>
          <w:szCs w:val="20"/>
        </w:rPr>
        <w:t xml:space="preserve"> and Cody </w:t>
      </w:r>
      <w:proofErr w:type="spellStart"/>
      <w:r>
        <w:rPr>
          <w:rFonts w:ascii="Arial" w:eastAsia="Arial" w:hAnsi="Arial" w:cs="Arial"/>
          <w:sz w:val="20"/>
          <w:szCs w:val="20"/>
        </w:rPr>
        <w:t>Duthoy</w:t>
      </w:r>
      <w:proofErr w:type="spellEnd"/>
    </w:p>
    <w:p w14:paraId="0000006C" w14:textId="77777777" w:rsidR="00337A09" w:rsidRDefault="00337A09">
      <w:pPr>
        <w:spacing w:after="0" w:line="240" w:lineRule="auto"/>
      </w:pPr>
    </w:p>
    <w:p w14:paraId="0000006D" w14:textId="77777777" w:rsidR="00337A09" w:rsidRPr="00C4207D" w:rsidRDefault="001A68CC">
      <w:pPr>
        <w:spacing w:after="0" w:line="240" w:lineRule="auto"/>
        <w:rPr>
          <w:b/>
          <w:bCs/>
        </w:rPr>
      </w:pPr>
      <w:r w:rsidRPr="00C4207D">
        <w:rPr>
          <w:b/>
          <w:bCs/>
        </w:rPr>
        <w:t>Mastering the Art of Professional Excellence: A Guide to Excelling at Your Job</w:t>
      </w:r>
    </w:p>
    <w:p w14:paraId="0000006E" w14:textId="77777777" w:rsidR="00337A09" w:rsidRDefault="001A68CC">
      <w:pPr>
        <w:spacing w:after="0" w:line="240" w:lineRule="auto"/>
        <w:rPr>
          <w:i/>
        </w:rPr>
      </w:pPr>
      <w:r>
        <w:rPr>
          <w:i/>
        </w:rPr>
        <w:t>Palmer 121</w:t>
      </w:r>
    </w:p>
    <w:p w14:paraId="0000006F" w14:textId="77777777" w:rsidR="00337A09" w:rsidRDefault="001A68CC">
      <w:pPr>
        <w:spacing w:after="0" w:line="240" w:lineRule="auto"/>
        <w:rPr>
          <w:i/>
        </w:rPr>
      </w:pPr>
      <w:r>
        <w:rPr>
          <w:rFonts w:ascii="Arial" w:eastAsia="Arial" w:hAnsi="Arial" w:cs="Arial"/>
          <w:sz w:val="20"/>
          <w:szCs w:val="20"/>
        </w:rPr>
        <w:t xml:space="preserve">Like Fannie Mae, you </w:t>
      </w:r>
      <w:proofErr w:type="gramStart"/>
      <w:r>
        <w:rPr>
          <w:rFonts w:ascii="Arial" w:eastAsia="Arial" w:hAnsi="Arial" w:cs="Arial"/>
          <w:sz w:val="20"/>
          <w:szCs w:val="20"/>
        </w:rPr>
        <w:t>have to</w:t>
      </w:r>
      <w:proofErr w:type="gramEnd"/>
      <w:r>
        <w:rPr>
          <w:rFonts w:ascii="Arial" w:eastAsia="Arial" w:hAnsi="Arial" w:cs="Arial"/>
          <w:sz w:val="20"/>
          <w:szCs w:val="20"/>
        </w:rPr>
        <w:t xml:space="preserve"> be creative not only in finding your path but also in making it successful and attractive to employers. This presentation will present ways you can not only do well at your job but excel. </w:t>
      </w:r>
      <w:proofErr w:type="spellStart"/>
      <w:r>
        <w:rPr>
          <w:rFonts w:ascii="Arial" w:eastAsia="Arial" w:hAnsi="Arial" w:cs="Arial"/>
          <w:sz w:val="20"/>
          <w:szCs w:val="20"/>
        </w:rPr>
        <w:t>Tavinia</w:t>
      </w:r>
      <w:proofErr w:type="spellEnd"/>
      <w:r>
        <w:rPr>
          <w:rFonts w:ascii="Arial" w:eastAsia="Arial" w:hAnsi="Arial" w:cs="Arial"/>
          <w:sz w:val="20"/>
          <w:szCs w:val="20"/>
        </w:rPr>
        <w:t xml:space="preserve"> Tucker </w:t>
      </w:r>
    </w:p>
    <w:p w14:paraId="00000070" w14:textId="77777777" w:rsidR="00337A09" w:rsidRDefault="00337A09">
      <w:pPr>
        <w:spacing w:after="0" w:line="240" w:lineRule="auto"/>
      </w:pPr>
    </w:p>
    <w:p w14:paraId="00000071" w14:textId="7FA9E4FF" w:rsidR="00337A09" w:rsidRPr="00C4207D" w:rsidRDefault="001A68CC" w:rsidP="001A68CC">
      <w:pPr>
        <w:pStyle w:val="NoSpacing"/>
        <w:rPr>
          <w:b/>
          <w:bCs/>
        </w:rPr>
      </w:pPr>
      <w:r w:rsidRPr="00C4207D">
        <w:rPr>
          <w:b/>
          <w:bCs/>
        </w:rPr>
        <w:t>RISE - Building Resilience, Independence, &amp; Self-Confidence (through) Experiences</w:t>
      </w:r>
    </w:p>
    <w:p w14:paraId="00000074" w14:textId="77777777" w:rsidR="00337A09" w:rsidRDefault="001A68CC" w:rsidP="001A68CC">
      <w:pPr>
        <w:pStyle w:val="NoSpacing"/>
        <w:rPr>
          <w:i/>
        </w:rPr>
      </w:pPr>
      <w:r>
        <w:rPr>
          <w:i/>
        </w:rPr>
        <w:t>Palmer 232 A</w:t>
      </w:r>
    </w:p>
    <w:p w14:paraId="0000007E" w14:textId="3781C26D" w:rsidR="00337A09" w:rsidRDefault="001A68CC" w:rsidP="001A68CC">
      <w:pPr>
        <w:pStyle w:val="NoSpacing"/>
        <w:rPr>
          <w:rFonts w:ascii="Arial" w:eastAsia="Arial" w:hAnsi="Arial" w:cs="Arial"/>
          <w:sz w:val="20"/>
          <w:szCs w:val="20"/>
        </w:rPr>
      </w:pPr>
      <w:r>
        <w:rPr>
          <w:rFonts w:ascii="Arial" w:eastAsia="Arial" w:hAnsi="Arial" w:cs="Arial"/>
          <w:sz w:val="20"/>
          <w:szCs w:val="20"/>
        </w:rPr>
        <w:t xml:space="preserve">RISE will focus on building adolescents' ability to manage challenges in their life through increasing positive resilience. RISE supports adolescents in developing life skills through adventure-based therapeutic services and interventions. Resilience describes someone going through a difficult situation and becoming stronger as a result. RISE helps students build confidence and resilience while also addressing their mental health needs. Area of focus </w:t>
      </w:r>
      <w:proofErr w:type="gramStart"/>
      <w:r>
        <w:rPr>
          <w:rFonts w:ascii="Arial" w:eastAsia="Arial" w:hAnsi="Arial" w:cs="Arial"/>
          <w:sz w:val="20"/>
          <w:szCs w:val="20"/>
        </w:rPr>
        <w:t>include:</w:t>
      </w:r>
      <w:proofErr w:type="gramEnd"/>
      <w:r>
        <w:rPr>
          <w:rFonts w:ascii="Arial" w:eastAsia="Arial" w:hAnsi="Arial" w:cs="Arial"/>
          <w:sz w:val="20"/>
          <w:szCs w:val="20"/>
        </w:rPr>
        <w:t xml:space="preserve"> Self-Control/Managing Emotions; Connection/Relationship Development; Competency/ Skill Development; Contribution/ Purpose.</w:t>
      </w:r>
    </w:p>
    <w:p w14:paraId="0000007F"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Chantae Thomas &amp; Heather Benton</w:t>
      </w:r>
    </w:p>
    <w:p w14:paraId="00000080" w14:textId="77777777" w:rsidR="00337A09" w:rsidRDefault="00337A09">
      <w:pPr>
        <w:spacing w:after="0" w:line="240" w:lineRule="auto"/>
      </w:pPr>
    </w:p>
    <w:p w14:paraId="00000081" w14:textId="77777777" w:rsidR="00337A09" w:rsidRDefault="001A68CC">
      <w:pPr>
        <w:spacing w:line="240" w:lineRule="auto"/>
        <w:rPr>
          <w:b/>
        </w:rPr>
      </w:pPr>
      <w:r>
        <w:rPr>
          <w:b/>
        </w:rPr>
        <w:t xml:space="preserve">Session 3: </w:t>
      </w:r>
      <w:r>
        <w:t>2:40-3:50PM</w:t>
      </w:r>
    </w:p>
    <w:p w14:paraId="00000082" w14:textId="77777777" w:rsidR="00337A09" w:rsidRPr="00C4207D" w:rsidRDefault="001A68CC">
      <w:pPr>
        <w:spacing w:after="0" w:line="240" w:lineRule="auto"/>
        <w:rPr>
          <w:b/>
          <w:bCs/>
        </w:rPr>
      </w:pPr>
      <w:r w:rsidRPr="00C4207D">
        <w:rPr>
          <w:b/>
          <w:bCs/>
        </w:rPr>
        <w:t xml:space="preserve">Immigration Options for Undocumented Youth </w:t>
      </w:r>
    </w:p>
    <w:p w14:paraId="00000083" w14:textId="77777777" w:rsidR="00337A09" w:rsidRDefault="001A68CC">
      <w:pPr>
        <w:spacing w:after="0" w:line="240" w:lineRule="auto"/>
        <w:rPr>
          <w:i/>
        </w:rPr>
      </w:pPr>
      <w:r>
        <w:rPr>
          <w:i/>
        </w:rPr>
        <w:t>Armstrong 231</w:t>
      </w:r>
    </w:p>
    <w:p w14:paraId="00000084"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Paulina Cook from the Rocky Mountain Immigrant Advocacy Network (RMIAN) Children’s Program will provide training on immigration status options for undocumented youth. Discuss the rights, risks, and realities that young undocumented people and their families should know about.</w:t>
      </w:r>
    </w:p>
    <w:p w14:paraId="00000085"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Paulina Cook</w:t>
      </w:r>
    </w:p>
    <w:p w14:paraId="00000086" w14:textId="77777777" w:rsidR="00337A09" w:rsidRPr="00C4207D" w:rsidRDefault="00337A09">
      <w:pPr>
        <w:spacing w:after="0" w:line="240" w:lineRule="auto"/>
        <w:rPr>
          <w:rFonts w:ascii="Arial" w:eastAsia="Arial" w:hAnsi="Arial" w:cs="Arial"/>
          <w:b/>
          <w:bCs/>
          <w:sz w:val="20"/>
          <w:szCs w:val="20"/>
        </w:rPr>
      </w:pPr>
    </w:p>
    <w:p w14:paraId="00000087" w14:textId="77777777" w:rsidR="00337A09" w:rsidRPr="00C4207D" w:rsidRDefault="001A68CC">
      <w:pPr>
        <w:spacing w:after="0" w:line="240" w:lineRule="auto"/>
        <w:rPr>
          <w:b/>
          <w:bCs/>
        </w:rPr>
      </w:pPr>
      <w:r w:rsidRPr="00C4207D">
        <w:rPr>
          <w:b/>
          <w:bCs/>
        </w:rPr>
        <w:t xml:space="preserve">Seeding Sovereignty: getting to know yourself through seeds and </w:t>
      </w:r>
      <w:proofErr w:type="gramStart"/>
      <w:r w:rsidRPr="00C4207D">
        <w:rPr>
          <w:b/>
          <w:bCs/>
        </w:rPr>
        <w:t>spices</w:t>
      </w:r>
      <w:proofErr w:type="gramEnd"/>
    </w:p>
    <w:p w14:paraId="00000088" w14:textId="77777777" w:rsidR="00337A09" w:rsidRDefault="001A68CC">
      <w:pPr>
        <w:spacing w:after="0" w:line="240" w:lineRule="auto"/>
        <w:rPr>
          <w:i/>
        </w:rPr>
      </w:pPr>
      <w:r>
        <w:rPr>
          <w:i/>
        </w:rPr>
        <w:t>Armstrong 234</w:t>
      </w:r>
    </w:p>
    <w:p w14:paraId="00000089"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This interactive session will help you create a lesson plan for youth to encourage them to reflect on their personal history and organizer power through culturally significant spices and seeds that symbolize strength, personality, and growth. </w:t>
      </w:r>
    </w:p>
    <w:p w14:paraId="0000008A" w14:textId="77777777" w:rsidR="00337A09" w:rsidRDefault="001A68CC">
      <w:pPr>
        <w:spacing w:after="0" w:line="240" w:lineRule="auto"/>
        <w:rPr>
          <w:i/>
        </w:rPr>
      </w:pPr>
      <w:r>
        <w:rPr>
          <w:rFonts w:ascii="Arial" w:eastAsia="Arial" w:hAnsi="Arial" w:cs="Arial"/>
          <w:sz w:val="20"/>
          <w:szCs w:val="20"/>
        </w:rPr>
        <w:t xml:space="preserve">Izzy Nunez &amp; Ambrose </w:t>
      </w:r>
      <w:proofErr w:type="spellStart"/>
      <w:r>
        <w:rPr>
          <w:rFonts w:ascii="Arial" w:eastAsia="Arial" w:hAnsi="Arial" w:cs="Arial"/>
          <w:sz w:val="20"/>
          <w:szCs w:val="20"/>
        </w:rPr>
        <w:t>Feess</w:t>
      </w:r>
      <w:proofErr w:type="spellEnd"/>
      <w:r>
        <w:rPr>
          <w:rFonts w:ascii="Arial" w:eastAsia="Arial" w:hAnsi="Arial" w:cs="Arial"/>
          <w:sz w:val="20"/>
          <w:szCs w:val="20"/>
        </w:rPr>
        <w:t>-Armstrong</w:t>
      </w:r>
    </w:p>
    <w:p w14:paraId="0000008B" w14:textId="77777777" w:rsidR="00337A09" w:rsidRDefault="00337A09">
      <w:pPr>
        <w:spacing w:after="0" w:line="240" w:lineRule="auto"/>
      </w:pPr>
    </w:p>
    <w:p w14:paraId="0000008D" w14:textId="77777777" w:rsidR="00337A09" w:rsidRPr="00C4207D" w:rsidRDefault="001A68CC">
      <w:pPr>
        <w:spacing w:after="0" w:line="240" w:lineRule="auto"/>
        <w:rPr>
          <w:b/>
          <w:bCs/>
        </w:rPr>
      </w:pPr>
      <w:r w:rsidRPr="00C4207D">
        <w:rPr>
          <w:b/>
          <w:bCs/>
        </w:rPr>
        <w:t>Navigating Through Grief</w:t>
      </w:r>
    </w:p>
    <w:p w14:paraId="0000008E" w14:textId="77777777" w:rsidR="00337A09" w:rsidRDefault="001A68CC">
      <w:pPr>
        <w:spacing w:after="0" w:line="240" w:lineRule="auto"/>
        <w:rPr>
          <w:i/>
          <w:color w:val="000000"/>
        </w:rPr>
      </w:pPr>
      <w:r>
        <w:rPr>
          <w:i/>
          <w:color w:val="000000"/>
        </w:rPr>
        <w:t>Olin 1</w:t>
      </w:r>
    </w:p>
    <w:p w14:paraId="0000008F"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Grief and loss! Things that people tend to not want to discuss. We will delve into what it means to process grief through our own lens and come out empowered to grieve.</w:t>
      </w:r>
    </w:p>
    <w:p w14:paraId="00000090" w14:textId="77777777" w:rsidR="00337A09" w:rsidRDefault="001A68CC">
      <w:pPr>
        <w:spacing w:after="0" w:line="240" w:lineRule="auto"/>
        <w:rPr>
          <w:i/>
          <w:color w:val="000000"/>
        </w:rPr>
      </w:pPr>
      <w:r>
        <w:rPr>
          <w:rFonts w:ascii="Arial" w:eastAsia="Arial" w:hAnsi="Arial" w:cs="Arial"/>
          <w:sz w:val="20"/>
          <w:szCs w:val="20"/>
        </w:rPr>
        <w:t xml:space="preserve">Dr. Cheryl Ivory </w:t>
      </w:r>
    </w:p>
    <w:p w14:paraId="00000091" w14:textId="77777777" w:rsidR="00337A09" w:rsidRDefault="00337A09">
      <w:pPr>
        <w:spacing w:after="0" w:line="240" w:lineRule="auto"/>
      </w:pPr>
    </w:p>
    <w:p w14:paraId="00000092" w14:textId="77777777" w:rsidR="00337A09" w:rsidRPr="00C4207D" w:rsidRDefault="001A68CC">
      <w:pPr>
        <w:spacing w:after="0" w:line="240" w:lineRule="auto"/>
        <w:rPr>
          <w:b/>
          <w:bCs/>
        </w:rPr>
      </w:pPr>
      <w:r w:rsidRPr="00C4207D">
        <w:rPr>
          <w:b/>
          <w:bCs/>
        </w:rPr>
        <w:t>Living Beyond Our Scars</w:t>
      </w:r>
    </w:p>
    <w:p w14:paraId="00000093" w14:textId="77777777" w:rsidR="00337A09" w:rsidRDefault="001A68CC">
      <w:pPr>
        <w:spacing w:after="0" w:line="240" w:lineRule="auto"/>
        <w:rPr>
          <w:i/>
          <w:color w:val="000000"/>
        </w:rPr>
      </w:pPr>
      <w:r>
        <w:rPr>
          <w:i/>
          <w:color w:val="000000"/>
        </w:rPr>
        <w:t>Cornerstone 130 Flex</w:t>
      </w:r>
    </w:p>
    <w:p w14:paraId="00000094"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Drawing from his own experiences as a former foster child, Dr. Loren Michaels-Harris delves deep into the idea that our scars don't define us; they can become powerful catalysts for positive change. He inspires individuals to embrace their past traumas and challenges, unlocking the hidden potential </w:t>
      </w:r>
      <w:proofErr w:type="gramStart"/>
      <w:r>
        <w:rPr>
          <w:rFonts w:ascii="Arial" w:eastAsia="Arial" w:hAnsi="Arial" w:cs="Arial"/>
          <w:sz w:val="20"/>
          <w:szCs w:val="20"/>
        </w:rPr>
        <w:t>within</w:t>
      </w:r>
      <w:proofErr w:type="gramEnd"/>
      <w:r>
        <w:rPr>
          <w:rFonts w:ascii="Arial" w:eastAsia="Arial" w:hAnsi="Arial" w:cs="Arial"/>
          <w:sz w:val="20"/>
          <w:szCs w:val="20"/>
        </w:rPr>
        <w:t xml:space="preserve"> to live a life of purpose, strength, and compassion.</w:t>
      </w:r>
    </w:p>
    <w:p w14:paraId="00000095"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Dr. Loren Michaels-Harris</w:t>
      </w:r>
    </w:p>
    <w:p w14:paraId="00000096" w14:textId="77777777" w:rsidR="00337A09" w:rsidRDefault="00337A09">
      <w:pPr>
        <w:spacing w:after="0" w:line="240" w:lineRule="auto"/>
        <w:rPr>
          <w:i/>
          <w:highlight w:val="yellow"/>
        </w:rPr>
      </w:pPr>
    </w:p>
    <w:p w14:paraId="00000097" w14:textId="77777777" w:rsidR="00337A09" w:rsidRPr="00C4207D" w:rsidRDefault="001A68CC">
      <w:pPr>
        <w:spacing w:after="0" w:line="240" w:lineRule="auto"/>
        <w:rPr>
          <w:b/>
          <w:bCs/>
        </w:rPr>
      </w:pPr>
      <w:r w:rsidRPr="00C4207D">
        <w:rPr>
          <w:b/>
          <w:bCs/>
        </w:rPr>
        <w:t>Intercultural Creativity: The future of classrooms!</w:t>
      </w:r>
    </w:p>
    <w:p w14:paraId="00000098" w14:textId="77777777" w:rsidR="00337A09" w:rsidRDefault="001A68CC">
      <w:pPr>
        <w:spacing w:after="0" w:line="240" w:lineRule="auto"/>
        <w:rPr>
          <w:i/>
          <w:color w:val="000000"/>
        </w:rPr>
      </w:pPr>
      <w:r>
        <w:rPr>
          <w:i/>
          <w:color w:val="000000"/>
        </w:rPr>
        <w:t>Kathryn Mohrman Theatre</w:t>
      </w:r>
      <w:r>
        <w:rPr>
          <w:i/>
        </w:rPr>
        <w:t xml:space="preserve"> </w:t>
      </w:r>
      <w:r>
        <w:rPr>
          <w:i/>
          <w:color w:val="000000"/>
        </w:rPr>
        <w:t>Armstrong</w:t>
      </w:r>
      <w:r>
        <w:rPr>
          <w:i/>
        </w:rPr>
        <w:t xml:space="preserve"> Hall</w:t>
      </w:r>
    </w:p>
    <w:p w14:paraId="00000099"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Creative thinking is now the #1 skill needed in the workforce, making it a high priority of k-12 education. Integrate creative thinking strategies into the curriculum to support </w:t>
      </w:r>
      <w:proofErr w:type="gramStart"/>
      <w:r>
        <w:rPr>
          <w:rFonts w:ascii="Arial" w:eastAsia="Arial" w:hAnsi="Arial" w:cs="Arial"/>
          <w:sz w:val="20"/>
          <w:szCs w:val="20"/>
        </w:rPr>
        <w:t>whole</w:t>
      </w:r>
      <w:proofErr w:type="gramEnd"/>
      <w:r>
        <w:rPr>
          <w:rFonts w:ascii="Arial" w:eastAsia="Arial" w:hAnsi="Arial" w:cs="Arial"/>
          <w:sz w:val="20"/>
          <w:szCs w:val="20"/>
        </w:rPr>
        <w:t xml:space="preserve"> brain thinking and creative success. </w:t>
      </w:r>
    </w:p>
    <w:p w14:paraId="0000009A" w14:textId="77777777" w:rsidR="00337A09" w:rsidRDefault="001A68CC">
      <w:pPr>
        <w:spacing w:after="0" w:line="240" w:lineRule="auto"/>
        <w:rPr>
          <w:i/>
          <w:color w:val="000000"/>
        </w:rPr>
      </w:pPr>
      <w:proofErr w:type="spellStart"/>
      <w:r>
        <w:rPr>
          <w:rFonts w:ascii="Arial" w:eastAsia="Arial" w:hAnsi="Arial" w:cs="Arial"/>
          <w:sz w:val="20"/>
          <w:szCs w:val="20"/>
        </w:rPr>
        <w:t>Genein</w:t>
      </w:r>
      <w:proofErr w:type="spellEnd"/>
      <w:r>
        <w:rPr>
          <w:rFonts w:ascii="Arial" w:eastAsia="Arial" w:hAnsi="Arial" w:cs="Arial"/>
          <w:sz w:val="20"/>
          <w:szCs w:val="20"/>
        </w:rPr>
        <w:t xml:space="preserve"> </w:t>
      </w:r>
      <w:proofErr w:type="spellStart"/>
      <w:r>
        <w:rPr>
          <w:rFonts w:ascii="Arial" w:eastAsia="Arial" w:hAnsi="Arial" w:cs="Arial"/>
          <w:sz w:val="20"/>
          <w:szCs w:val="20"/>
        </w:rPr>
        <w:t>Letford</w:t>
      </w:r>
      <w:proofErr w:type="spellEnd"/>
    </w:p>
    <w:p w14:paraId="0000009B" w14:textId="77777777" w:rsidR="00337A09" w:rsidRDefault="00337A09">
      <w:pPr>
        <w:spacing w:after="0" w:line="240" w:lineRule="auto"/>
      </w:pPr>
    </w:p>
    <w:p w14:paraId="0000009C" w14:textId="77777777" w:rsidR="00337A09" w:rsidRPr="00C4207D" w:rsidRDefault="001A68CC">
      <w:pPr>
        <w:spacing w:after="0" w:line="240" w:lineRule="auto"/>
        <w:rPr>
          <w:b/>
          <w:bCs/>
        </w:rPr>
      </w:pPr>
      <w:r w:rsidRPr="00C4207D">
        <w:rPr>
          <w:b/>
          <w:bCs/>
        </w:rPr>
        <w:t xml:space="preserve">If Students Matter, </w:t>
      </w:r>
      <w:proofErr w:type="gramStart"/>
      <w:r w:rsidRPr="00C4207D">
        <w:rPr>
          <w:b/>
          <w:bCs/>
        </w:rPr>
        <w:t>Where</w:t>
      </w:r>
      <w:proofErr w:type="gramEnd"/>
      <w:r w:rsidRPr="00C4207D">
        <w:rPr>
          <w:b/>
          <w:bCs/>
        </w:rPr>
        <w:t xml:space="preserve"> is Their Voice?</w:t>
      </w:r>
    </w:p>
    <w:p w14:paraId="0000009D" w14:textId="77777777" w:rsidR="00337A09" w:rsidRDefault="001A68CC">
      <w:pPr>
        <w:spacing w:after="0" w:line="240" w:lineRule="auto"/>
        <w:rPr>
          <w:i/>
          <w:color w:val="000000"/>
        </w:rPr>
      </w:pPr>
      <w:r>
        <w:rPr>
          <w:i/>
          <w:color w:val="000000"/>
        </w:rPr>
        <w:t>Max Kade Theatre-Armstrong 300</w:t>
      </w:r>
    </w:p>
    <w:p w14:paraId="0000009E"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Colorado Superintendent of the Year, Dr. </w:t>
      </w:r>
      <w:proofErr w:type="spellStart"/>
      <w:r>
        <w:rPr>
          <w:rFonts w:ascii="Arial" w:eastAsia="Arial" w:hAnsi="Arial" w:cs="Arial"/>
          <w:sz w:val="20"/>
          <w:szCs w:val="20"/>
        </w:rPr>
        <w:t>Birhanzel</w:t>
      </w:r>
      <w:proofErr w:type="spellEnd"/>
      <w:r>
        <w:rPr>
          <w:rFonts w:ascii="Arial" w:eastAsia="Arial" w:hAnsi="Arial" w:cs="Arial"/>
          <w:sz w:val="20"/>
          <w:szCs w:val="20"/>
        </w:rPr>
        <w:t xml:space="preserve">, and her leadership team from D2, along with students, will share about the district's strategic work to elevate student voices. During the presentation, you will hear lessons learned and outcomes achieved from this journey toward student leadership. Rachel Laufer, Dr. Wendy </w:t>
      </w:r>
      <w:proofErr w:type="spellStart"/>
      <w:r>
        <w:rPr>
          <w:rFonts w:ascii="Arial" w:eastAsia="Arial" w:hAnsi="Arial" w:cs="Arial"/>
          <w:sz w:val="20"/>
          <w:szCs w:val="20"/>
        </w:rPr>
        <w:t>Birhanzel</w:t>
      </w:r>
      <w:proofErr w:type="spellEnd"/>
      <w:r>
        <w:rPr>
          <w:rFonts w:ascii="Arial" w:eastAsia="Arial" w:hAnsi="Arial" w:cs="Arial"/>
          <w:sz w:val="20"/>
          <w:szCs w:val="20"/>
        </w:rPr>
        <w:t xml:space="preserve">, and Dr. Michael Claudio </w:t>
      </w:r>
    </w:p>
    <w:p w14:paraId="0000009F" w14:textId="77777777" w:rsidR="00337A09" w:rsidRDefault="00337A09">
      <w:pPr>
        <w:spacing w:after="0" w:line="240" w:lineRule="auto"/>
        <w:rPr>
          <w:rFonts w:ascii="Arial" w:eastAsia="Arial" w:hAnsi="Arial" w:cs="Arial"/>
          <w:sz w:val="20"/>
          <w:szCs w:val="20"/>
        </w:rPr>
      </w:pPr>
    </w:p>
    <w:p w14:paraId="000000A0" w14:textId="77777777" w:rsidR="00337A09" w:rsidRPr="00C4207D" w:rsidRDefault="001A68CC">
      <w:pPr>
        <w:spacing w:after="0" w:line="240" w:lineRule="auto"/>
        <w:rPr>
          <w:b/>
          <w:bCs/>
        </w:rPr>
      </w:pPr>
      <w:r w:rsidRPr="00C4207D">
        <w:rPr>
          <w:b/>
          <w:bCs/>
        </w:rPr>
        <w:t>On the Edge of Equity: Navigating an innovative Health Workforce</w:t>
      </w:r>
    </w:p>
    <w:p w14:paraId="000000A1" w14:textId="77777777" w:rsidR="00337A09" w:rsidRDefault="001A68CC">
      <w:pPr>
        <w:spacing w:after="0" w:line="240" w:lineRule="auto"/>
        <w:rPr>
          <w:i/>
        </w:rPr>
      </w:pPr>
      <w:r>
        <w:rPr>
          <w:i/>
        </w:rPr>
        <w:t>Palmer 17</w:t>
      </w:r>
    </w:p>
    <w:p w14:paraId="000000A2"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This session will reflect on the interconnectedness from society to the individual and everything in between including family, norms, community, policy, </w:t>
      </w:r>
      <w:proofErr w:type="spellStart"/>
      <w:r>
        <w:rPr>
          <w:rFonts w:ascii="Arial" w:eastAsia="Arial" w:hAnsi="Arial" w:cs="Arial"/>
          <w:sz w:val="20"/>
          <w:szCs w:val="20"/>
        </w:rPr>
        <w:t>etc</w:t>
      </w:r>
      <w:proofErr w:type="spellEnd"/>
      <w:r>
        <w:rPr>
          <w:rFonts w:ascii="Arial" w:eastAsia="Arial" w:hAnsi="Arial" w:cs="Arial"/>
          <w:sz w:val="20"/>
          <w:szCs w:val="20"/>
        </w:rPr>
        <w:t xml:space="preserve">; as well as the importance of improving health through the 8 dimensions of wellness. </w:t>
      </w:r>
    </w:p>
    <w:p w14:paraId="000000A3" w14:textId="77777777" w:rsidR="00337A09" w:rsidRDefault="001A68CC">
      <w:pPr>
        <w:spacing w:after="0" w:line="240" w:lineRule="auto"/>
        <w:rPr>
          <w:i/>
        </w:rPr>
      </w:pPr>
      <w:r>
        <w:rPr>
          <w:rFonts w:ascii="Arial" w:eastAsia="Arial" w:hAnsi="Arial" w:cs="Arial"/>
          <w:sz w:val="20"/>
          <w:szCs w:val="20"/>
        </w:rPr>
        <w:t xml:space="preserve">Jennaya </w:t>
      </w:r>
      <w:proofErr w:type="spellStart"/>
      <w:r>
        <w:rPr>
          <w:rFonts w:ascii="Arial" w:eastAsia="Arial" w:hAnsi="Arial" w:cs="Arial"/>
          <w:sz w:val="20"/>
          <w:szCs w:val="20"/>
        </w:rPr>
        <w:t>Colóns</w:t>
      </w:r>
      <w:proofErr w:type="spellEnd"/>
    </w:p>
    <w:p w14:paraId="000000A5" w14:textId="77777777" w:rsidR="00337A09" w:rsidRDefault="00337A09">
      <w:pPr>
        <w:spacing w:after="0" w:line="240" w:lineRule="auto"/>
      </w:pPr>
    </w:p>
    <w:p w14:paraId="000000A6" w14:textId="77777777" w:rsidR="00337A09" w:rsidRPr="00C4207D" w:rsidRDefault="001A68CC">
      <w:pPr>
        <w:spacing w:after="0" w:line="240" w:lineRule="auto"/>
        <w:rPr>
          <w:b/>
          <w:bCs/>
        </w:rPr>
      </w:pPr>
      <w:r w:rsidRPr="00C4207D">
        <w:rPr>
          <w:b/>
          <w:bCs/>
        </w:rPr>
        <w:t xml:space="preserve">Outside the Box: Community Revaluation – Lessons From a youth-led healing project </w:t>
      </w:r>
    </w:p>
    <w:p w14:paraId="000000A7" w14:textId="77777777" w:rsidR="00337A09" w:rsidRDefault="001A68CC">
      <w:pPr>
        <w:spacing w:after="0" w:line="240" w:lineRule="auto"/>
        <w:rPr>
          <w:i/>
          <w:color w:val="000000"/>
        </w:rPr>
      </w:pPr>
      <w:r>
        <w:rPr>
          <w:i/>
          <w:color w:val="000000"/>
        </w:rPr>
        <w:t>Reid Arena/Main Gym</w:t>
      </w:r>
    </w:p>
    <w:p w14:paraId="000000A8"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This presentation will explain how a liberatory design approach helps to establish and grow an open- to-the-community youth-led program. Megan Casimir &amp; JaWuan Allen will share their vision for the future, why they believe their approach is different, and how they can support other organizations.</w:t>
      </w:r>
    </w:p>
    <w:p w14:paraId="000000A9"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Megan Casimir and JaWuan Allen</w:t>
      </w:r>
    </w:p>
    <w:p w14:paraId="000000AA" w14:textId="77777777" w:rsidR="00337A09" w:rsidRDefault="00337A09">
      <w:pPr>
        <w:spacing w:after="0" w:line="240" w:lineRule="auto"/>
        <w:rPr>
          <w:rFonts w:ascii="Arial" w:eastAsia="Arial" w:hAnsi="Arial" w:cs="Arial"/>
          <w:sz w:val="20"/>
          <w:szCs w:val="20"/>
        </w:rPr>
      </w:pPr>
    </w:p>
    <w:p w14:paraId="000000AB" w14:textId="77777777" w:rsidR="00337A09" w:rsidRPr="00C4207D" w:rsidRDefault="001A68CC">
      <w:pPr>
        <w:spacing w:after="0" w:line="240" w:lineRule="auto"/>
        <w:rPr>
          <w:b/>
          <w:bCs/>
        </w:rPr>
      </w:pPr>
      <w:r w:rsidRPr="00C4207D">
        <w:rPr>
          <w:b/>
          <w:bCs/>
        </w:rPr>
        <w:t>Our Differences Make Us Stronger Together!</w:t>
      </w:r>
    </w:p>
    <w:p w14:paraId="000000AC" w14:textId="77777777" w:rsidR="00337A09" w:rsidRDefault="001A68CC">
      <w:pPr>
        <w:spacing w:after="0" w:line="240" w:lineRule="auto"/>
        <w:rPr>
          <w:i/>
        </w:rPr>
      </w:pPr>
      <w:r>
        <w:rPr>
          <w:i/>
        </w:rPr>
        <w:t>Worner Center WES Room</w:t>
      </w:r>
    </w:p>
    <w:p w14:paraId="000000AD"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This interactive session will help anyone become an advocate for students who come from all backgrounds, cultures, sexual orientation, and ability levels. </w:t>
      </w:r>
    </w:p>
    <w:p w14:paraId="000000AE" w14:textId="77777777" w:rsidR="00337A09" w:rsidRDefault="001A68CC">
      <w:pPr>
        <w:spacing w:after="0" w:line="240" w:lineRule="auto"/>
        <w:rPr>
          <w:i/>
        </w:rPr>
      </w:pPr>
      <w:r>
        <w:rPr>
          <w:rFonts w:ascii="Arial" w:eastAsia="Arial" w:hAnsi="Arial" w:cs="Arial"/>
          <w:sz w:val="20"/>
          <w:szCs w:val="20"/>
        </w:rPr>
        <w:t>Jacqueline Blueitt</w:t>
      </w:r>
    </w:p>
    <w:p w14:paraId="000000AF" w14:textId="77777777" w:rsidR="00337A09" w:rsidRDefault="00337A09">
      <w:pPr>
        <w:spacing w:after="0" w:line="240" w:lineRule="auto"/>
      </w:pPr>
    </w:p>
    <w:p w14:paraId="000000B0" w14:textId="77777777" w:rsidR="00337A09" w:rsidRPr="00C4207D" w:rsidRDefault="001A68CC">
      <w:pPr>
        <w:spacing w:after="0" w:line="240" w:lineRule="auto"/>
        <w:rPr>
          <w:b/>
          <w:bCs/>
        </w:rPr>
      </w:pPr>
      <w:r w:rsidRPr="00C4207D">
        <w:rPr>
          <w:b/>
          <w:bCs/>
        </w:rPr>
        <w:t>Stop the Bleed</w:t>
      </w:r>
    </w:p>
    <w:p w14:paraId="000000B1" w14:textId="77777777" w:rsidR="00337A09" w:rsidRDefault="001A68CC">
      <w:pPr>
        <w:spacing w:after="0" w:line="240" w:lineRule="auto"/>
        <w:rPr>
          <w:i/>
          <w:color w:val="000000"/>
        </w:rPr>
      </w:pPr>
      <w:r>
        <w:rPr>
          <w:i/>
          <w:color w:val="000000"/>
        </w:rPr>
        <w:t>Gates Common Palmer Hall</w:t>
      </w:r>
    </w:p>
    <w:p w14:paraId="000000B2"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The program is paired with hands-on skills stations to teach community members what to do in the event of a </w:t>
      </w:r>
      <w:proofErr w:type="gramStart"/>
      <w:r>
        <w:rPr>
          <w:rFonts w:ascii="Arial" w:eastAsia="Arial" w:hAnsi="Arial" w:cs="Arial"/>
          <w:sz w:val="20"/>
          <w:szCs w:val="20"/>
        </w:rPr>
        <w:t>life threatening</w:t>
      </w:r>
      <w:proofErr w:type="gramEnd"/>
      <w:r>
        <w:rPr>
          <w:rFonts w:ascii="Arial" w:eastAsia="Arial" w:hAnsi="Arial" w:cs="Arial"/>
          <w:sz w:val="20"/>
          <w:szCs w:val="20"/>
        </w:rPr>
        <w:t xml:space="preserve"> injury and steps they can take to help save lives, including their own. </w:t>
      </w:r>
    </w:p>
    <w:p w14:paraId="000000B3" w14:textId="77777777" w:rsidR="00337A09" w:rsidRDefault="001A68CC">
      <w:pPr>
        <w:spacing w:after="0" w:line="240" w:lineRule="auto"/>
      </w:pPr>
      <w:r>
        <w:rPr>
          <w:rFonts w:ascii="Arial" w:eastAsia="Arial" w:hAnsi="Arial" w:cs="Arial"/>
          <w:sz w:val="20"/>
          <w:szCs w:val="20"/>
        </w:rPr>
        <w:t>Christy Tennant</w:t>
      </w:r>
    </w:p>
    <w:p w14:paraId="000000B4" w14:textId="77777777" w:rsidR="00337A09" w:rsidRDefault="00337A09">
      <w:pPr>
        <w:spacing w:after="0" w:line="240" w:lineRule="auto"/>
      </w:pPr>
    </w:p>
    <w:p w14:paraId="000000B5" w14:textId="77777777" w:rsidR="00337A09" w:rsidRPr="00C4207D" w:rsidRDefault="001A68CC">
      <w:pPr>
        <w:spacing w:after="0" w:line="240" w:lineRule="auto"/>
        <w:rPr>
          <w:b/>
          <w:bCs/>
        </w:rPr>
      </w:pPr>
      <w:r w:rsidRPr="00C4207D">
        <w:rPr>
          <w:b/>
          <w:bCs/>
        </w:rPr>
        <w:t>Revisiting ICAP</w:t>
      </w:r>
    </w:p>
    <w:p w14:paraId="000000B6" w14:textId="77777777" w:rsidR="00337A09" w:rsidRDefault="001A68CC">
      <w:pPr>
        <w:spacing w:after="0" w:line="240" w:lineRule="auto"/>
        <w:rPr>
          <w:i/>
        </w:rPr>
      </w:pPr>
      <w:r>
        <w:rPr>
          <w:i/>
        </w:rPr>
        <w:t>Palmer 232B</w:t>
      </w:r>
    </w:p>
    <w:p w14:paraId="000000B7" w14:textId="4B361B97" w:rsidR="00337A09" w:rsidRDefault="001A68CC">
      <w:pPr>
        <w:spacing w:after="0" w:line="240" w:lineRule="auto"/>
        <w:rPr>
          <w:rFonts w:ascii="Arial" w:eastAsia="Arial" w:hAnsi="Arial" w:cs="Arial"/>
          <w:sz w:val="20"/>
          <w:szCs w:val="20"/>
        </w:rPr>
      </w:pPr>
      <w:r>
        <w:rPr>
          <w:rFonts w:ascii="Arial" w:eastAsia="Arial" w:hAnsi="Arial" w:cs="Arial"/>
          <w:sz w:val="20"/>
          <w:szCs w:val="20"/>
        </w:rPr>
        <w:t xml:space="preserve">ICAP Facilitators, a CDE coordinated group working on developing best practices for ICAP in Colorado, will share new community facing graphics that can be adjusted to fit educator’s local needs. They will discuss how to incorporate ICAP as an ongoing process, rather than a checklist or linear development. </w:t>
      </w:r>
    </w:p>
    <w:p w14:paraId="000000B8" w14:textId="77777777" w:rsidR="00337A09" w:rsidRDefault="001A68CC">
      <w:pPr>
        <w:spacing w:after="0" w:line="240" w:lineRule="auto"/>
        <w:rPr>
          <w:rFonts w:ascii="Arial" w:eastAsia="Arial" w:hAnsi="Arial" w:cs="Arial"/>
          <w:sz w:val="20"/>
          <w:szCs w:val="20"/>
        </w:rPr>
      </w:pPr>
      <w:r>
        <w:rPr>
          <w:rFonts w:ascii="Arial" w:eastAsia="Arial" w:hAnsi="Arial" w:cs="Arial"/>
          <w:sz w:val="20"/>
          <w:szCs w:val="20"/>
        </w:rPr>
        <w:t>Stephanie Mijo &amp; Robin Russel</w:t>
      </w:r>
    </w:p>
    <w:p w14:paraId="000000B9" w14:textId="77777777" w:rsidR="00337A09" w:rsidRPr="00C4207D" w:rsidRDefault="00337A09">
      <w:pPr>
        <w:spacing w:after="0" w:line="240" w:lineRule="auto"/>
        <w:rPr>
          <w:rFonts w:ascii="Arial" w:eastAsia="Arial" w:hAnsi="Arial" w:cs="Arial"/>
          <w:b/>
          <w:bCs/>
          <w:sz w:val="20"/>
          <w:szCs w:val="20"/>
        </w:rPr>
      </w:pPr>
    </w:p>
    <w:p w14:paraId="000000BA" w14:textId="77777777" w:rsidR="00337A09" w:rsidRPr="00C4207D" w:rsidRDefault="001A68CC">
      <w:pPr>
        <w:spacing w:after="0" w:line="240" w:lineRule="auto"/>
        <w:rPr>
          <w:rFonts w:ascii="Arial" w:eastAsia="Arial" w:hAnsi="Arial" w:cs="Arial"/>
          <w:b/>
          <w:bCs/>
          <w:sz w:val="20"/>
          <w:szCs w:val="20"/>
        </w:rPr>
      </w:pPr>
      <w:r w:rsidRPr="00C4207D">
        <w:rPr>
          <w:rFonts w:ascii="Arial" w:eastAsia="Arial" w:hAnsi="Arial" w:cs="Arial"/>
          <w:b/>
          <w:bCs/>
          <w:sz w:val="20"/>
          <w:szCs w:val="20"/>
        </w:rPr>
        <w:t>Teacher Attrition: Want to keep your teachers? Listen to them!</w:t>
      </w:r>
    </w:p>
    <w:p w14:paraId="000000BB" w14:textId="77777777" w:rsidR="00337A09" w:rsidRDefault="001A68CC">
      <w:pPr>
        <w:spacing w:after="0" w:line="240" w:lineRule="auto"/>
        <w:rPr>
          <w:rFonts w:ascii="Arial" w:eastAsia="Arial" w:hAnsi="Arial" w:cs="Arial"/>
          <w:i/>
          <w:sz w:val="20"/>
          <w:szCs w:val="20"/>
        </w:rPr>
      </w:pPr>
      <w:r>
        <w:rPr>
          <w:rFonts w:ascii="Arial" w:eastAsia="Arial" w:hAnsi="Arial" w:cs="Arial"/>
          <w:i/>
          <w:sz w:val="20"/>
          <w:szCs w:val="20"/>
        </w:rPr>
        <w:t>Bemis Great Hall</w:t>
      </w:r>
    </w:p>
    <w:p w14:paraId="6142C1F5" w14:textId="77777777" w:rsidR="000C14BC" w:rsidRDefault="001A68CC" w:rsidP="00C4207D">
      <w:pPr>
        <w:spacing w:after="0" w:line="240" w:lineRule="auto"/>
        <w:rPr>
          <w:rFonts w:ascii="Arial" w:eastAsia="Arial" w:hAnsi="Arial" w:cs="Arial"/>
          <w:sz w:val="20"/>
          <w:szCs w:val="20"/>
        </w:rPr>
      </w:pPr>
      <w:r>
        <w:rPr>
          <w:rFonts w:ascii="Arial" w:eastAsia="Arial" w:hAnsi="Arial" w:cs="Arial"/>
          <w:sz w:val="20"/>
          <w:szCs w:val="20"/>
        </w:rPr>
        <w:t xml:space="preserve">When experienced teachers leave the profession, our children and society pay the price. Why are teachers leaving and how can we retain them? Panelists will discuss why they stay, why they leave and what leaders can do to attract and retain the best educators. </w:t>
      </w:r>
    </w:p>
    <w:p w14:paraId="000000C1" w14:textId="5DAA170A" w:rsidR="00337A09" w:rsidRDefault="001A68CC" w:rsidP="00C4207D">
      <w:pPr>
        <w:spacing w:after="0" w:line="240" w:lineRule="auto"/>
      </w:pPr>
      <w:r>
        <w:rPr>
          <w:rFonts w:ascii="Arial" w:eastAsia="Arial" w:hAnsi="Arial" w:cs="Arial"/>
          <w:sz w:val="20"/>
          <w:szCs w:val="20"/>
        </w:rPr>
        <w:t>Cynthia Jacquet, facilitator</w:t>
      </w:r>
    </w:p>
    <w:sectPr w:rsidR="00337A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09"/>
    <w:rsid w:val="000C14BC"/>
    <w:rsid w:val="001A68CC"/>
    <w:rsid w:val="00337A09"/>
    <w:rsid w:val="00C4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67FE"/>
  <w15:docId w15:val="{E53FC22B-5210-42AD-8E4B-1E262CC8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1A6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MCGTvEr6YChooPYUVL6OOy/7w==">CgMxLjA4AHIhMXNac2d3c2lNV3d2M2dSUjY1Z1RLZmtFVUR2RjdxTE5P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1897</Words>
  <Characters>10815</Characters>
  <Application>Microsoft Office Word</Application>
  <DocSecurity>0</DocSecurity>
  <Lines>90</Lines>
  <Paragraphs>25</Paragraphs>
  <ScaleCrop>false</ScaleCrop>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walter</dc:creator>
  <cp:lastModifiedBy>regina walter</cp:lastModifiedBy>
  <cp:revision>4</cp:revision>
  <dcterms:created xsi:type="dcterms:W3CDTF">2023-11-09T03:35:00Z</dcterms:created>
  <dcterms:modified xsi:type="dcterms:W3CDTF">2023-11-10T20:45:00Z</dcterms:modified>
</cp:coreProperties>
</file>